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1C50" w14:textId="77777777" w:rsidR="00D706CC" w:rsidRDefault="00154E3B" w:rsidP="00542873">
      <w:pPr>
        <w:jc w:val="center"/>
      </w:pPr>
      <w:bookmarkStart w:id="0" w:name="_Hlk124336463"/>
      <w:r>
        <w:rPr>
          <w:noProof/>
          <w:sz w:val="16"/>
          <w:szCs w:val="16"/>
        </w:rPr>
        <w:drawing>
          <wp:inline distT="0" distB="0" distL="0" distR="0" wp14:anchorId="7128F6E0" wp14:editId="71426089">
            <wp:extent cx="4397619" cy="1028657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T_Full_Logo 6-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115" cy="10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54E3B" w:rsidRPr="00E17AAC" w:rsidRDefault="00154E3B">
      <w:pPr>
        <w:rPr>
          <w:sz w:val="28"/>
          <w:szCs w:val="28"/>
        </w:rPr>
      </w:pPr>
    </w:p>
    <w:p w14:paraId="589FCDF4" w14:textId="77777777" w:rsidR="00154E3B" w:rsidRPr="00C95B38" w:rsidRDefault="00154E3B" w:rsidP="00154E3B">
      <w:pPr>
        <w:spacing w:after="0" w:line="240" w:lineRule="auto"/>
        <w:jc w:val="center"/>
        <w:rPr>
          <w:rFonts w:ascii="Calibri" w:hAnsi="Calibri" w:cs="Calibri"/>
          <w:bCs/>
          <w:sz w:val="32"/>
          <w:szCs w:val="32"/>
        </w:rPr>
      </w:pPr>
      <w:r w:rsidRPr="00C95B38">
        <w:rPr>
          <w:rFonts w:ascii="Calibri" w:hAnsi="Calibri" w:cs="Calibri"/>
          <w:bCs/>
          <w:sz w:val="32"/>
          <w:szCs w:val="32"/>
        </w:rPr>
        <w:t>The RTT Collaborative Annual Meeting</w:t>
      </w:r>
    </w:p>
    <w:p w14:paraId="783D8775" w14:textId="1E826E10" w:rsidR="00314779" w:rsidRPr="00C95B38" w:rsidRDefault="00C95B38" w:rsidP="002E36EB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C95B38">
        <w:rPr>
          <w:rStyle w:val="Emphasis"/>
          <w:rFonts w:eastAsia="Times New Roman"/>
          <w:b/>
          <w:sz w:val="40"/>
          <w:szCs w:val="40"/>
          <w:u w:val="single"/>
        </w:rPr>
        <w:t>Rural Strong: Pathways to Peaks – Bridging the Gaps</w:t>
      </w:r>
    </w:p>
    <w:p w14:paraId="09025349" w14:textId="1551DF38" w:rsidR="002E36EB" w:rsidRPr="00E17AAC" w:rsidRDefault="00C95B38" w:rsidP="002E36EB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April 10-12, 2024; Asheville, NC</w:t>
      </w:r>
    </w:p>
    <w:p w14:paraId="5DAB6C7B" w14:textId="77777777" w:rsidR="002E36EB" w:rsidRDefault="002E36EB" w:rsidP="00154E3B">
      <w:pPr>
        <w:spacing w:after="0" w:line="240" w:lineRule="auto"/>
        <w:jc w:val="center"/>
        <w:rPr>
          <w:rFonts w:ascii="Calibri" w:hAnsi="Calibri" w:cs="Calibri"/>
        </w:rPr>
      </w:pPr>
    </w:p>
    <w:p w14:paraId="6A05A809" w14:textId="3C636335" w:rsidR="00154E3B" w:rsidRPr="00154E3B" w:rsidRDefault="00C95B38" w:rsidP="00154E3B">
      <w:pPr>
        <w:spacing w:after="0" w:line="240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BE1AEC3" wp14:editId="43FF7983">
            <wp:extent cx="5902569" cy="393441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3969" cy="39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8218" w14:textId="2687B42B" w:rsidR="00314779" w:rsidRPr="00314779" w:rsidRDefault="00972BA2" w:rsidP="00E17A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154E3B" w:rsidRPr="00314779">
        <w:rPr>
          <w:b/>
          <w:sz w:val="28"/>
          <w:szCs w:val="28"/>
        </w:rPr>
        <w:t xml:space="preserve">AGENDA </w:t>
      </w:r>
    </w:p>
    <w:p w14:paraId="07094354" w14:textId="01FEAB4C" w:rsidR="00154E3B" w:rsidRDefault="00CE587E" w:rsidP="00E17AAC">
      <w:pPr>
        <w:spacing w:after="0" w:line="240" w:lineRule="auto"/>
        <w:jc w:val="center"/>
      </w:pPr>
      <w:r>
        <w:t xml:space="preserve">(Updated </w:t>
      </w:r>
      <w:r w:rsidR="00E14B7A">
        <w:t>3</w:t>
      </w:r>
      <w:r w:rsidR="0000377E">
        <w:t>/</w:t>
      </w:r>
      <w:r w:rsidR="00016E33">
        <w:t>1</w:t>
      </w:r>
      <w:r w:rsidR="00DD4593">
        <w:t>2</w:t>
      </w:r>
      <w:bookmarkStart w:id="1" w:name="_GoBack"/>
      <w:bookmarkEnd w:id="1"/>
      <w:r>
        <w:t>/2</w:t>
      </w:r>
      <w:r w:rsidR="000C16D5">
        <w:t>4</w:t>
      </w:r>
      <w:r w:rsidR="669BB4D5">
        <w:t>)</w:t>
      </w:r>
    </w:p>
    <w:p w14:paraId="19791250" w14:textId="77777777" w:rsidR="00016E33" w:rsidRDefault="009924DA" w:rsidP="009924DA">
      <w:pPr>
        <w:pStyle w:val="NormalWeb"/>
        <w:spacing w:line="300" w:lineRule="atLeast"/>
        <w:rPr>
          <w:rFonts w:ascii="Arial" w:hAnsi="Arial" w:cs="Arial"/>
          <w:b/>
          <w:bCs/>
          <w:color w:val="666666"/>
          <w:sz w:val="20"/>
          <w:szCs w:val="20"/>
        </w:rPr>
      </w:pPr>
      <w:r w:rsidRPr="009924DA">
        <w:rPr>
          <w:rFonts w:ascii="Arial" w:hAnsi="Arial" w:cs="Arial"/>
          <w:b/>
          <w:bCs/>
          <w:color w:val="666666"/>
          <w:sz w:val="20"/>
          <w:szCs w:val="20"/>
        </w:rPr>
        <w:t>The AAFP has reviewed The RTT Collaborative 2024 Annual Meeting Rural Strong: Pathways to Peaks - Bridging the Gaps and deemed it acceptable for up to 18.25 Live AAFP Prescribed credit(s). Term of Approval is from 04/10/2024 to 04/12/2024. Physicians should claim only the credit commensurate with the extent of their participation in the activity.</w:t>
      </w:r>
    </w:p>
    <w:p w14:paraId="0BED9110" w14:textId="128528C0" w:rsidR="009924DA" w:rsidRPr="009924DA" w:rsidRDefault="009924DA" w:rsidP="009924DA">
      <w:pPr>
        <w:pStyle w:val="NormalWeb"/>
        <w:spacing w:line="300" w:lineRule="atLeast"/>
        <w:rPr>
          <w:rFonts w:ascii="Arial" w:hAnsi="Arial" w:cs="Arial"/>
          <w:b/>
          <w:bCs/>
          <w:color w:val="666666"/>
          <w:sz w:val="20"/>
          <w:szCs w:val="20"/>
        </w:rPr>
      </w:pPr>
      <w:r w:rsidRPr="009924DA">
        <w:rPr>
          <w:rFonts w:ascii="Arial" w:hAnsi="Arial" w:cs="Arial"/>
          <w:b/>
          <w:bCs/>
          <w:color w:val="666666"/>
          <w:sz w:val="20"/>
          <w:szCs w:val="20"/>
        </w:rPr>
        <w:lastRenderedPageBreak/>
        <w:t xml:space="preserve">AAFP Prescribed credit is accepted by the American Medical Association as equivalent to </w:t>
      </w:r>
      <w:r w:rsidRPr="009924DA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AMA PRA Category 1 credit(s</w:t>
      </w:r>
      <w:proofErr w:type="gramStart"/>
      <w:r w:rsidRPr="009924DA"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)™</w:t>
      </w:r>
      <w:proofErr w:type="gramEnd"/>
      <w:r w:rsidRPr="009924DA">
        <w:rPr>
          <w:rFonts w:ascii="Arial" w:hAnsi="Arial" w:cs="Arial"/>
          <w:b/>
          <w:bCs/>
          <w:color w:val="666666"/>
          <w:sz w:val="20"/>
          <w:szCs w:val="20"/>
        </w:rPr>
        <w:t xml:space="preserve"> toward the AMA Physician's Recognition Award. When applying for the AMA PRA, Prescribed credit earned must be reported as Prescribed, not as Category 1.</w:t>
      </w:r>
    </w:p>
    <w:p w14:paraId="66576B24" w14:textId="42B62DA7" w:rsidR="00B330BD" w:rsidRDefault="00B330BD" w:rsidP="54EFF9FD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7824C0" w14:paraId="2EFA3F20" w14:textId="77777777" w:rsidTr="005D50DF">
        <w:tc>
          <w:tcPr>
            <w:tcW w:w="9355" w:type="dxa"/>
            <w:gridSpan w:val="5"/>
          </w:tcPr>
          <w:p w14:paraId="3F0E6BDE" w14:textId="524E9784" w:rsidR="007824C0" w:rsidRPr="00A766A6" w:rsidRDefault="007824C0" w:rsidP="54EFF9FD">
            <w:pPr>
              <w:rPr>
                <w:rFonts w:eastAsiaTheme="minorEastAsia"/>
                <w:b/>
              </w:rPr>
            </w:pPr>
            <w:r w:rsidRPr="00A766A6">
              <w:rPr>
                <w:rFonts w:eastAsiaTheme="minorEastAsia"/>
                <w:b/>
              </w:rPr>
              <w:t>Legend</w:t>
            </w:r>
          </w:p>
        </w:tc>
      </w:tr>
      <w:tr w:rsidR="007824C0" w14:paraId="59075EDD" w14:textId="77777777" w:rsidTr="003B1AFF">
        <w:tc>
          <w:tcPr>
            <w:tcW w:w="1871" w:type="dxa"/>
          </w:tcPr>
          <w:p w14:paraId="51547F2C" w14:textId="57C4711C" w:rsidR="007824C0" w:rsidRDefault="007824C0" w:rsidP="54EFF9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Shading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319F9EF1" w14:textId="7CA31003" w:rsidR="007824C0" w:rsidRDefault="007824C0" w:rsidP="54EFF9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Limited attendance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53A142DD" w14:textId="331706F0" w:rsidR="007824C0" w:rsidRDefault="007824C0" w:rsidP="54EFF9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Plenary 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6C8F04C7" w14:textId="2B444623" w:rsidR="007824C0" w:rsidRDefault="007824C0" w:rsidP="00B330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Break</w:t>
            </w:r>
          </w:p>
        </w:tc>
        <w:tc>
          <w:tcPr>
            <w:tcW w:w="1871" w:type="dxa"/>
            <w:shd w:val="clear" w:color="auto" w:fill="DEEAF6" w:themeFill="accent1" w:themeFillTint="33"/>
          </w:tcPr>
          <w:p w14:paraId="45B74718" w14:textId="704435E6" w:rsidR="007824C0" w:rsidRDefault="003B1AFF" w:rsidP="00B330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Invited presentations</w:t>
            </w:r>
          </w:p>
        </w:tc>
      </w:tr>
      <w:tr w:rsidR="007824C0" w14:paraId="2851753D" w14:textId="77777777" w:rsidTr="007824C0">
        <w:tc>
          <w:tcPr>
            <w:tcW w:w="1871" w:type="dxa"/>
            <w:vMerge w:val="restart"/>
          </w:tcPr>
          <w:p w14:paraId="1DB1CDCD" w14:textId="3D9BA121" w:rsidR="007824C0" w:rsidRDefault="00A766A6" w:rsidP="00A766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Potential Interest</w:t>
            </w:r>
            <w:r w:rsidR="007824C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(RTTC best guess)</w:t>
            </w:r>
          </w:p>
        </w:tc>
        <w:tc>
          <w:tcPr>
            <w:tcW w:w="1871" w:type="dxa"/>
          </w:tcPr>
          <w:p w14:paraId="4930F38F" w14:textId="203AFF65" w:rsidR="007824C0" w:rsidRDefault="007824C0" w:rsidP="007824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(U): UME</w:t>
            </w:r>
          </w:p>
        </w:tc>
        <w:tc>
          <w:tcPr>
            <w:tcW w:w="1871" w:type="dxa"/>
          </w:tcPr>
          <w:p w14:paraId="75FC96BA" w14:textId="7BD53921" w:rsidR="007824C0" w:rsidRDefault="007824C0" w:rsidP="00A766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(G): GME</w:t>
            </w:r>
          </w:p>
        </w:tc>
        <w:tc>
          <w:tcPr>
            <w:tcW w:w="1871" w:type="dxa"/>
          </w:tcPr>
          <w:p w14:paraId="762F5F58" w14:textId="21CAC082" w:rsidR="007824C0" w:rsidRDefault="007824C0" w:rsidP="007824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(F): Fellowship</w:t>
            </w:r>
          </w:p>
        </w:tc>
        <w:tc>
          <w:tcPr>
            <w:tcW w:w="1871" w:type="dxa"/>
          </w:tcPr>
          <w:p w14:paraId="1269A3E4" w14:textId="35FAAF6E" w:rsidR="007824C0" w:rsidRDefault="007824C0" w:rsidP="00B330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(S): Students</w:t>
            </w:r>
          </w:p>
        </w:tc>
      </w:tr>
      <w:tr w:rsidR="007824C0" w14:paraId="17210B9B" w14:textId="77777777" w:rsidTr="007824C0">
        <w:tc>
          <w:tcPr>
            <w:tcW w:w="1871" w:type="dxa"/>
            <w:vMerge/>
          </w:tcPr>
          <w:p w14:paraId="733CBF4B" w14:textId="77777777" w:rsidR="007824C0" w:rsidRDefault="007824C0" w:rsidP="007824C0">
            <w:pPr>
              <w:rPr>
                <w:rFonts w:eastAsiaTheme="minorEastAsia"/>
              </w:rPr>
            </w:pPr>
          </w:p>
        </w:tc>
        <w:tc>
          <w:tcPr>
            <w:tcW w:w="1871" w:type="dxa"/>
          </w:tcPr>
          <w:p w14:paraId="7C83A265" w14:textId="2376593B" w:rsidR="007824C0" w:rsidRDefault="007824C0" w:rsidP="007824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(R): Residents</w:t>
            </w:r>
          </w:p>
        </w:tc>
        <w:tc>
          <w:tcPr>
            <w:tcW w:w="1871" w:type="dxa"/>
          </w:tcPr>
          <w:p w14:paraId="60F9EA29" w14:textId="295DB9A0" w:rsidR="007824C0" w:rsidRDefault="007824C0" w:rsidP="007824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(P): PDs</w:t>
            </w:r>
          </w:p>
        </w:tc>
        <w:tc>
          <w:tcPr>
            <w:tcW w:w="1871" w:type="dxa"/>
          </w:tcPr>
          <w:p w14:paraId="6E990F44" w14:textId="2958389F" w:rsidR="007824C0" w:rsidRDefault="00C80CBF" w:rsidP="007824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(A): All</w:t>
            </w:r>
          </w:p>
        </w:tc>
        <w:tc>
          <w:tcPr>
            <w:tcW w:w="1871" w:type="dxa"/>
          </w:tcPr>
          <w:p w14:paraId="00EBA4E2" w14:textId="402011D0" w:rsidR="007824C0" w:rsidRDefault="007824C0" w:rsidP="007824C0">
            <w:pPr>
              <w:rPr>
                <w:rFonts w:eastAsiaTheme="minorEastAsia"/>
              </w:rPr>
            </w:pPr>
          </w:p>
        </w:tc>
      </w:tr>
    </w:tbl>
    <w:p w14:paraId="620236E2" w14:textId="77777777" w:rsidR="00B330BD" w:rsidRDefault="00B330BD" w:rsidP="54EFF9FD">
      <w:pPr>
        <w:spacing w:after="0" w:line="240" w:lineRule="auto"/>
        <w:rPr>
          <w:rFonts w:eastAsiaTheme="minorEastAsia"/>
        </w:rPr>
      </w:pPr>
    </w:p>
    <w:p w14:paraId="2EBF200E" w14:textId="77777777" w:rsidR="00D73671" w:rsidRPr="00E17AAC" w:rsidRDefault="00D73671" w:rsidP="54EFF9FD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2069"/>
        <w:gridCol w:w="2070"/>
        <w:gridCol w:w="2069"/>
        <w:gridCol w:w="2070"/>
      </w:tblGrid>
      <w:tr w:rsidR="00B34297" w:rsidRPr="00385C13" w14:paraId="15A1311A" w14:textId="77777777" w:rsidTr="00C13629">
        <w:trPr>
          <w:trHeight w:val="284"/>
        </w:trPr>
        <w:tc>
          <w:tcPr>
            <w:tcW w:w="9350" w:type="dxa"/>
            <w:gridSpan w:val="5"/>
            <w:shd w:val="clear" w:color="auto" w:fill="auto"/>
          </w:tcPr>
          <w:p w14:paraId="1385F32A" w14:textId="2D0EB8FA" w:rsidR="00B34297" w:rsidRPr="00385C13" w:rsidRDefault="00B34297" w:rsidP="00CE587E">
            <w:pPr>
              <w:rPr>
                <w:b/>
              </w:rPr>
            </w:pPr>
            <w:r w:rsidRPr="00385C13">
              <w:rPr>
                <w:b/>
              </w:rPr>
              <w:t xml:space="preserve">Wednesday, </w:t>
            </w:r>
            <w:r w:rsidR="00CE587E">
              <w:rPr>
                <w:b/>
              </w:rPr>
              <w:t>April 10:</w:t>
            </w:r>
            <w:r w:rsidR="00A15341">
              <w:rPr>
                <w:b/>
              </w:rPr>
              <w:t xml:space="preserve"> </w:t>
            </w:r>
            <w:r w:rsidR="00A15341" w:rsidRPr="00A15341">
              <w:rPr>
                <w:i/>
              </w:rPr>
              <w:t>Pre-Conference</w:t>
            </w:r>
          </w:p>
        </w:tc>
      </w:tr>
      <w:tr w:rsidR="00CC422C" w:rsidRPr="00186417" w14:paraId="5F57B08E" w14:textId="77777777" w:rsidTr="00186417">
        <w:trPr>
          <w:trHeight w:val="284"/>
        </w:trPr>
        <w:tc>
          <w:tcPr>
            <w:tcW w:w="1072" w:type="dxa"/>
            <w:vMerge w:val="restart"/>
            <w:shd w:val="clear" w:color="auto" w:fill="D9D9D9" w:themeFill="background1" w:themeFillShade="D9"/>
          </w:tcPr>
          <w:p w14:paraId="264B6F45" w14:textId="49EC21CE" w:rsidR="00CC422C" w:rsidRPr="00186417" w:rsidRDefault="00CC422C" w:rsidP="00186417">
            <w:r w:rsidRPr="00186417">
              <w:t>10:</w:t>
            </w:r>
            <w:r w:rsidR="00AB6A71">
              <w:t>15</w:t>
            </w:r>
          </w:p>
          <w:p w14:paraId="02112BD1" w14:textId="382A6850" w:rsidR="00CC422C" w:rsidRPr="00186417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67CAAF6A" w14:textId="7F61FC1D" w:rsidR="00CC422C" w:rsidRPr="00186417" w:rsidRDefault="00CC422C" w:rsidP="00186417"/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65B86214" w14:textId="5F2EAB03" w:rsidR="00CC422C" w:rsidRPr="00186417" w:rsidRDefault="00CC422C" w:rsidP="00186417">
            <w:r>
              <w:t>Rural Masterfile meeting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D9791AC" w14:textId="77777777" w:rsidR="00CC422C" w:rsidRPr="00186417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4785493E" w14:textId="42B05748" w:rsidR="00CC422C" w:rsidRPr="00186417" w:rsidRDefault="00CC422C" w:rsidP="00186417"/>
        </w:tc>
      </w:tr>
      <w:tr w:rsidR="00CC422C" w14:paraId="3513E0E8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5F4FE389" w14:textId="73B29D5A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4C658D9C" w14:textId="77B0A442" w:rsidR="00CC422C" w:rsidRDefault="00CC422C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60061E4C" w14:textId="04E7D1BA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3135DBA4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3EDE0AC4" w14:textId="2D7D0BAE" w:rsidR="00CC422C" w:rsidRDefault="00CC422C" w:rsidP="00186417"/>
        </w:tc>
      </w:tr>
      <w:tr w:rsidR="00CC422C" w14:paraId="53271EB5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7C87BE0A" w14:textId="2A10A1FA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7E928A54" w14:textId="77777777" w:rsidR="00CC422C" w:rsidRDefault="00CC422C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56D1ACBA" w14:textId="77777777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047AE419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44DC5148" w14:textId="3088A050" w:rsidR="00CC422C" w:rsidRDefault="00CC422C" w:rsidP="00186417"/>
        </w:tc>
      </w:tr>
      <w:tr w:rsidR="00186417" w:rsidRPr="00186417" w14:paraId="008599A2" w14:textId="77777777" w:rsidTr="00186417">
        <w:trPr>
          <w:trHeight w:val="284"/>
        </w:trPr>
        <w:tc>
          <w:tcPr>
            <w:tcW w:w="1072" w:type="dxa"/>
            <w:shd w:val="clear" w:color="auto" w:fill="F2F2F2" w:themeFill="background1" w:themeFillShade="F2"/>
          </w:tcPr>
          <w:p w14:paraId="66FEC2A1" w14:textId="36F13749" w:rsidR="00186417" w:rsidRPr="00186417" w:rsidRDefault="00186417" w:rsidP="00186417">
            <w:pPr>
              <w:rPr>
                <w:i/>
              </w:rPr>
            </w:pPr>
            <w:r w:rsidRPr="00186417">
              <w:rPr>
                <w:i/>
              </w:rPr>
              <w:t>11:45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567D7946" w14:textId="1146029B" w:rsidR="00186417" w:rsidRPr="00186417" w:rsidRDefault="00186417" w:rsidP="00186417">
            <w:pPr>
              <w:rPr>
                <w:i/>
              </w:rPr>
            </w:pPr>
            <w:r w:rsidRPr="00186417">
              <w:rPr>
                <w:i/>
              </w:rPr>
              <w:t>Break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6A243A7" w14:textId="77777777" w:rsidR="00186417" w:rsidRPr="00186417" w:rsidRDefault="00186417" w:rsidP="00186417">
            <w:pPr>
              <w:rPr>
                <w:i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14:paraId="3A0A339D" w14:textId="77777777" w:rsidR="00186417" w:rsidRPr="00186417" w:rsidRDefault="00186417" w:rsidP="00186417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46ACEA0" w14:textId="77777777" w:rsidR="00186417" w:rsidRPr="00186417" w:rsidRDefault="00186417" w:rsidP="00186417">
            <w:pPr>
              <w:rPr>
                <w:i/>
              </w:rPr>
            </w:pPr>
          </w:p>
        </w:tc>
      </w:tr>
      <w:tr w:rsidR="00CC422C" w14:paraId="3731549A" w14:textId="77777777" w:rsidTr="005F7FAA">
        <w:trPr>
          <w:trHeight w:val="284"/>
        </w:trPr>
        <w:tc>
          <w:tcPr>
            <w:tcW w:w="1072" w:type="dxa"/>
            <w:vMerge w:val="restart"/>
            <w:shd w:val="clear" w:color="auto" w:fill="D9D9D9" w:themeFill="background1" w:themeFillShade="D9"/>
          </w:tcPr>
          <w:p w14:paraId="1C737E2E" w14:textId="77777777" w:rsidR="00CC422C" w:rsidRDefault="00CC422C" w:rsidP="00186417">
            <w:r>
              <w:t>12:00 pm</w:t>
            </w:r>
          </w:p>
        </w:tc>
        <w:tc>
          <w:tcPr>
            <w:tcW w:w="2069" w:type="dxa"/>
            <w:vMerge w:val="restart"/>
            <w:shd w:val="clear" w:color="auto" w:fill="D9D9D9" w:themeFill="background1" w:themeFillShade="D9"/>
          </w:tcPr>
          <w:p w14:paraId="4FB24402" w14:textId="2F20B9AA" w:rsidR="00CC422C" w:rsidRDefault="00CC422C" w:rsidP="00186417">
            <w:r>
              <w:t>RTTC Board Meeting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94D5A5" w14:textId="334741C0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37B40E71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5E963762" w14:textId="28CF6720" w:rsidR="00CC422C" w:rsidRDefault="00CC422C" w:rsidP="00186417"/>
        </w:tc>
      </w:tr>
      <w:tr w:rsidR="00CC422C" w14:paraId="5E72A6D7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58E6A5CB" w14:textId="4A5674CC" w:rsidR="00CC422C" w:rsidRDefault="00CC422C" w:rsidP="00186417"/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237335EA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15E80B55" w14:textId="111D45E2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02076DA3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7205AAB4" w14:textId="77777777" w:rsidR="00CC422C" w:rsidRDefault="00CC422C" w:rsidP="00186417"/>
        </w:tc>
      </w:tr>
      <w:tr w:rsidR="00CC422C" w14:paraId="45939DD4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4CA1AEC0" w14:textId="232CC445" w:rsidR="00CC422C" w:rsidRDefault="00CC422C" w:rsidP="00186417"/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0C765929" w14:textId="03463D14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3656B9AB" w14:textId="5C892520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6C8BD691" w14:textId="4D34D7A1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2625A299" w14:textId="4F6644D8" w:rsidR="00CC422C" w:rsidRDefault="00CC422C" w:rsidP="00186417"/>
        </w:tc>
      </w:tr>
      <w:tr w:rsidR="00CC422C" w14:paraId="2CA1D73E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1670A8D5" w14:textId="0CA414F3" w:rsidR="00CC422C" w:rsidRDefault="00CC422C" w:rsidP="00186417"/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7B09A773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3C69F032" w14:textId="585AF59C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74188494" w14:textId="4EEDA5CD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47308D19" w14:textId="0221E68D" w:rsidR="00CC422C" w:rsidRDefault="00CC422C" w:rsidP="00186417"/>
        </w:tc>
      </w:tr>
      <w:tr w:rsidR="00186417" w:rsidRPr="00186417" w14:paraId="4CCC1325" w14:textId="77777777" w:rsidTr="00186417">
        <w:trPr>
          <w:trHeight w:val="284"/>
        </w:trPr>
        <w:tc>
          <w:tcPr>
            <w:tcW w:w="1072" w:type="dxa"/>
            <w:shd w:val="clear" w:color="auto" w:fill="F2F2F2" w:themeFill="background1" w:themeFillShade="F2"/>
          </w:tcPr>
          <w:p w14:paraId="5DCED40D" w14:textId="77777777" w:rsidR="00186417" w:rsidRPr="00186417" w:rsidRDefault="00186417" w:rsidP="00186417">
            <w:pPr>
              <w:rPr>
                <w:i/>
              </w:rPr>
            </w:pPr>
            <w:r w:rsidRPr="00186417">
              <w:rPr>
                <w:i/>
              </w:rPr>
              <w:t>2:00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47C554C8" w14:textId="4757635B" w:rsidR="00186417" w:rsidRPr="00186417" w:rsidRDefault="00186417" w:rsidP="00186417">
            <w:pPr>
              <w:rPr>
                <w:i/>
              </w:rPr>
            </w:pPr>
            <w:r w:rsidRPr="00186417">
              <w:rPr>
                <w:i/>
              </w:rPr>
              <w:t>Break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5FB0818" w14:textId="673286C1" w:rsidR="00186417" w:rsidRPr="00186417" w:rsidRDefault="00186417" w:rsidP="00186417">
            <w:pPr>
              <w:rPr>
                <w:b/>
                <w:i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14:paraId="34BFFBFE" w14:textId="77777777" w:rsidR="00186417" w:rsidRPr="00186417" w:rsidRDefault="00186417" w:rsidP="00186417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9CE9B0B" w14:textId="76B2CF88" w:rsidR="00186417" w:rsidRPr="00186417" w:rsidRDefault="00186417" w:rsidP="00186417">
            <w:pPr>
              <w:rPr>
                <w:i/>
              </w:rPr>
            </w:pPr>
          </w:p>
        </w:tc>
      </w:tr>
      <w:tr w:rsidR="00CC422C" w14:paraId="3E460F4F" w14:textId="77777777" w:rsidTr="005F7FAA">
        <w:trPr>
          <w:trHeight w:val="284"/>
        </w:trPr>
        <w:tc>
          <w:tcPr>
            <w:tcW w:w="1072" w:type="dxa"/>
            <w:vMerge w:val="restart"/>
            <w:shd w:val="clear" w:color="auto" w:fill="D9D9D9" w:themeFill="background1" w:themeFillShade="D9"/>
          </w:tcPr>
          <w:p w14:paraId="706BB699" w14:textId="77777777" w:rsidR="00CC422C" w:rsidRDefault="00CC422C" w:rsidP="00186417">
            <w:r>
              <w:t>2:15</w:t>
            </w:r>
          </w:p>
          <w:p w14:paraId="3B5CF298" w14:textId="1A6CF011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77D38369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08655D51" w14:textId="77777777" w:rsidR="00CC422C" w:rsidRPr="00977CBF" w:rsidRDefault="00CC422C" w:rsidP="00186417">
            <w:pPr>
              <w:rPr>
                <w:b/>
              </w:rPr>
            </w:pPr>
          </w:p>
        </w:tc>
        <w:tc>
          <w:tcPr>
            <w:tcW w:w="2069" w:type="dxa"/>
            <w:vMerge w:val="restart"/>
            <w:shd w:val="clear" w:color="auto" w:fill="D9D9D9" w:themeFill="background1" w:themeFillShade="D9"/>
          </w:tcPr>
          <w:p w14:paraId="33B99DCE" w14:textId="30A95A05" w:rsidR="00CC422C" w:rsidRDefault="00CC422C" w:rsidP="00186417">
            <w:r w:rsidRPr="00340374">
              <w:t xml:space="preserve">RRCLC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2E7B635" w14:textId="77777777" w:rsidR="00CC422C" w:rsidRDefault="00CC422C" w:rsidP="00186417"/>
        </w:tc>
      </w:tr>
      <w:tr w:rsidR="00CC422C" w14:paraId="01DFAAAB" w14:textId="77777777" w:rsidTr="005F7FAA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34192AD9" w14:textId="4807DB0F" w:rsidR="00CC422C" w:rsidRDefault="00CC422C" w:rsidP="00186417"/>
        </w:tc>
        <w:tc>
          <w:tcPr>
            <w:tcW w:w="2069" w:type="dxa"/>
            <w:shd w:val="clear" w:color="auto" w:fill="D9D9D9" w:themeFill="background1" w:themeFillShade="D9"/>
          </w:tcPr>
          <w:p w14:paraId="448D9342" w14:textId="77777777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06572F4F" w14:textId="572B7F9A" w:rsidR="00CC422C" w:rsidRPr="00340374" w:rsidRDefault="00CC422C" w:rsidP="00186417"/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3EA7214A" w14:textId="48A06321" w:rsidR="00CC422C" w:rsidRDefault="00CC422C" w:rsidP="00186417"/>
        </w:tc>
        <w:tc>
          <w:tcPr>
            <w:tcW w:w="2070" w:type="dxa"/>
            <w:shd w:val="clear" w:color="auto" w:fill="D9D9D9" w:themeFill="background1" w:themeFillShade="D9"/>
          </w:tcPr>
          <w:p w14:paraId="59BEA57E" w14:textId="3141A6C2" w:rsidR="00CC422C" w:rsidRDefault="00CC422C" w:rsidP="00186417"/>
        </w:tc>
      </w:tr>
      <w:tr w:rsidR="0047191F" w14:paraId="193A34E4" w14:textId="77777777" w:rsidTr="005F7FAA">
        <w:trPr>
          <w:trHeight w:val="284"/>
        </w:trPr>
        <w:tc>
          <w:tcPr>
            <w:tcW w:w="1072" w:type="dxa"/>
            <w:vMerge w:val="restart"/>
            <w:shd w:val="clear" w:color="auto" w:fill="D9D9D9" w:themeFill="background1" w:themeFillShade="D9"/>
          </w:tcPr>
          <w:p w14:paraId="5ABDDFF1" w14:textId="2A82DAD5" w:rsidR="0047191F" w:rsidRDefault="0047191F" w:rsidP="00186417">
            <w:r>
              <w:t>2:45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414518F6" w14:textId="77777777" w:rsidR="0047191F" w:rsidRDefault="0047191F" w:rsidP="00186417"/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12DB6B3D" w14:textId="2F71C2CA" w:rsidR="0047191F" w:rsidRPr="00340374" w:rsidRDefault="0047191F" w:rsidP="00186417">
            <w:r>
              <w:t>WCGME Coordinators Leadership Institute Workshop</w:t>
            </w:r>
            <w:r w:rsidR="00193487">
              <w:t xml:space="preserve"> – Must be registered for Institute to attend - </w:t>
            </w:r>
            <w:hyperlink r:id="rId9" w:history="1">
              <w:r w:rsidR="00193487">
                <w:rPr>
                  <w:rStyle w:val="Hyperlink"/>
                </w:rPr>
                <w:t>Rural GME Coordinators Network — WCRGME</w:t>
              </w:r>
            </w:hyperlink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06ADBCC9" w14:textId="77777777" w:rsidR="0047191F" w:rsidRDefault="0047191F" w:rsidP="00186417"/>
        </w:tc>
        <w:tc>
          <w:tcPr>
            <w:tcW w:w="2070" w:type="dxa"/>
            <w:shd w:val="clear" w:color="auto" w:fill="D9D9D9" w:themeFill="background1" w:themeFillShade="D9"/>
          </w:tcPr>
          <w:p w14:paraId="52301248" w14:textId="7F3863DE" w:rsidR="0047191F" w:rsidRDefault="0047191F" w:rsidP="00186417"/>
        </w:tc>
      </w:tr>
      <w:tr w:rsidR="0047191F" w14:paraId="38FEFEF5" w14:textId="77777777" w:rsidTr="00985D1B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7EF47FF7" w14:textId="60428168" w:rsidR="0047191F" w:rsidRDefault="0047191F" w:rsidP="00186417"/>
        </w:tc>
        <w:tc>
          <w:tcPr>
            <w:tcW w:w="2069" w:type="dxa"/>
            <w:shd w:val="clear" w:color="auto" w:fill="D9D9D9" w:themeFill="background1" w:themeFillShade="D9"/>
          </w:tcPr>
          <w:p w14:paraId="5118F9B4" w14:textId="77777777" w:rsidR="0047191F" w:rsidRDefault="0047191F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1DC8B862" w14:textId="26E4CE2E" w:rsidR="0047191F" w:rsidRPr="00977CBF" w:rsidRDefault="0047191F" w:rsidP="00186417">
            <w:pPr>
              <w:rPr>
                <w:b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25246438" w14:textId="77777777" w:rsidR="0047191F" w:rsidRDefault="0047191F" w:rsidP="00186417"/>
        </w:tc>
        <w:tc>
          <w:tcPr>
            <w:tcW w:w="2070" w:type="dxa"/>
            <w:shd w:val="clear" w:color="auto" w:fill="D9D9D9" w:themeFill="background1" w:themeFillShade="D9"/>
          </w:tcPr>
          <w:p w14:paraId="2448C11F" w14:textId="224DFE60" w:rsidR="0047191F" w:rsidRDefault="0047191F" w:rsidP="00186417"/>
        </w:tc>
      </w:tr>
      <w:tr w:rsidR="0047191F" w14:paraId="0E6E542E" w14:textId="77777777" w:rsidTr="00985D1B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6FF63F37" w14:textId="726B6CB0" w:rsidR="0047191F" w:rsidRDefault="0047191F" w:rsidP="00186417"/>
        </w:tc>
        <w:tc>
          <w:tcPr>
            <w:tcW w:w="2069" w:type="dxa"/>
            <w:shd w:val="clear" w:color="auto" w:fill="D9D9D9" w:themeFill="background1" w:themeFillShade="D9"/>
          </w:tcPr>
          <w:p w14:paraId="54E41DCF" w14:textId="77777777" w:rsidR="0047191F" w:rsidRDefault="0047191F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E587FB7" w14:textId="77777777" w:rsidR="0047191F" w:rsidRPr="00977CBF" w:rsidRDefault="0047191F" w:rsidP="00186417">
            <w:pPr>
              <w:rPr>
                <w:b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4678C5ED" w14:textId="77777777" w:rsidR="0047191F" w:rsidRDefault="0047191F" w:rsidP="00186417"/>
        </w:tc>
        <w:tc>
          <w:tcPr>
            <w:tcW w:w="2070" w:type="dxa"/>
            <w:shd w:val="clear" w:color="auto" w:fill="D9D9D9" w:themeFill="background1" w:themeFillShade="D9"/>
          </w:tcPr>
          <w:p w14:paraId="34287070" w14:textId="7BDF742C" w:rsidR="0047191F" w:rsidRDefault="0047191F" w:rsidP="00186417"/>
        </w:tc>
      </w:tr>
      <w:tr w:rsidR="0047191F" w14:paraId="52C23882" w14:textId="77777777" w:rsidTr="00985D1B">
        <w:trPr>
          <w:trHeight w:val="284"/>
        </w:trPr>
        <w:tc>
          <w:tcPr>
            <w:tcW w:w="1072" w:type="dxa"/>
            <w:vMerge/>
            <w:shd w:val="clear" w:color="auto" w:fill="D9D9D9" w:themeFill="background1" w:themeFillShade="D9"/>
          </w:tcPr>
          <w:p w14:paraId="07B3F2B2" w14:textId="1E358A16" w:rsidR="0047191F" w:rsidRDefault="0047191F" w:rsidP="00186417"/>
        </w:tc>
        <w:tc>
          <w:tcPr>
            <w:tcW w:w="2069" w:type="dxa"/>
            <w:shd w:val="clear" w:color="auto" w:fill="D9D9D9" w:themeFill="background1" w:themeFillShade="D9"/>
          </w:tcPr>
          <w:p w14:paraId="52A38AF0" w14:textId="77777777" w:rsidR="0047191F" w:rsidRDefault="0047191F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62486C05" w14:textId="5177EC40" w:rsidR="0047191F" w:rsidRPr="00977CBF" w:rsidRDefault="0047191F" w:rsidP="00186417">
            <w:pPr>
              <w:rPr>
                <w:b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5487E16A" w14:textId="77777777" w:rsidR="0047191F" w:rsidRDefault="0047191F" w:rsidP="00186417"/>
        </w:tc>
        <w:tc>
          <w:tcPr>
            <w:tcW w:w="2070" w:type="dxa"/>
            <w:shd w:val="clear" w:color="auto" w:fill="D9D9D9" w:themeFill="background1" w:themeFillShade="D9"/>
          </w:tcPr>
          <w:p w14:paraId="7DA840FC" w14:textId="0808CC07" w:rsidR="0047191F" w:rsidRDefault="0047191F" w:rsidP="00186417"/>
        </w:tc>
      </w:tr>
      <w:tr w:rsidR="0047191F" w14:paraId="568E326C" w14:textId="77777777" w:rsidTr="005F7FAA">
        <w:trPr>
          <w:trHeight w:val="284"/>
        </w:trPr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A54000" w14:textId="06FF2212" w:rsidR="0047191F" w:rsidRDefault="0047191F" w:rsidP="00186417"/>
        </w:tc>
        <w:tc>
          <w:tcPr>
            <w:tcW w:w="2069" w:type="dxa"/>
            <w:shd w:val="clear" w:color="auto" w:fill="D9D9D9" w:themeFill="background1" w:themeFillShade="D9"/>
          </w:tcPr>
          <w:p w14:paraId="3F952AB3" w14:textId="77777777" w:rsidR="0047191F" w:rsidRDefault="0047191F" w:rsidP="00186417"/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5893E1AE" w14:textId="00055AC8" w:rsidR="0047191F" w:rsidRPr="00977CBF" w:rsidRDefault="0047191F" w:rsidP="00186417">
            <w:pPr>
              <w:rPr>
                <w:b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7BD3D113" w14:textId="77777777" w:rsidR="0047191F" w:rsidRDefault="0047191F" w:rsidP="00186417"/>
        </w:tc>
        <w:tc>
          <w:tcPr>
            <w:tcW w:w="2070" w:type="dxa"/>
            <w:shd w:val="clear" w:color="auto" w:fill="D9D9D9" w:themeFill="background1" w:themeFillShade="D9"/>
          </w:tcPr>
          <w:p w14:paraId="3C45A315" w14:textId="484435E1" w:rsidR="0047191F" w:rsidRDefault="0047191F" w:rsidP="00186417"/>
        </w:tc>
      </w:tr>
      <w:tr w:rsidR="00186417" w:rsidRPr="005F7FAA" w14:paraId="7E2E6C28" w14:textId="77777777" w:rsidTr="005F7FAA">
        <w:trPr>
          <w:trHeight w:val="284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6CB36E" w14:textId="55C62959" w:rsidR="00186417" w:rsidRPr="005F7FAA" w:rsidRDefault="00186417" w:rsidP="00186417">
            <w:pPr>
              <w:rPr>
                <w:i/>
              </w:rPr>
            </w:pPr>
            <w:r w:rsidRPr="005F7FAA">
              <w:rPr>
                <w:i/>
              </w:rPr>
              <w:t>4:45</w:t>
            </w:r>
          </w:p>
        </w:tc>
        <w:tc>
          <w:tcPr>
            <w:tcW w:w="8278" w:type="dxa"/>
            <w:gridSpan w:val="4"/>
            <w:shd w:val="clear" w:color="auto" w:fill="F2F2F2" w:themeFill="background1" w:themeFillShade="F2"/>
          </w:tcPr>
          <w:p w14:paraId="19B2DF54" w14:textId="6FDC5AAE" w:rsidR="00186417" w:rsidRPr="005F7FAA" w:rsidRDefault="00186417" w:rsidP="00186417">
            <w:pPr>
              <w:rPr>
                <w:i/>
              </w:rPr>
            </w:pPr>
            <w:r w:rsidRPr="005F7FAA">
              <w:rPr>
                <w:i/>
              </w:rPr>
              <w:t>Break</w:t>
            </w:r>
          </w:p>
        </w:tc>
      </w:tr>
      <w:tr w:rsidR="00CC422C" w14:paraId="6D978821" w14:textId="77777777" w:rsidTr="00C95813">
        <w:trPr>
          <w:trHeight w:val="547"/>
        </w:trPr>
        <w:tc>
          <w:tcPr>
            <w:tcW w:w="1072" w:type="dxa"/>
            <w:shd w:val="clear" w:color="auto" w:fill="D9D9D9" w:themeFill="background1" w:themeFillShade="D9"/>
          </w:tcPr>
          <w:p w14:paraId="30713015" w14:textId="77777777" w:rsidR="00CC422C" w:rsidRDefault="00CC422C" w:rsidP="00186417">
            <w:r>
              <w:t>5:00</w:t>
            </w:r>
          </w:p>
          <w:p w14:paraId="1B9BBE60" w14:textId="014E6CED" w:rsidR="00CC422C" w:rsidRDefault="00CC422C" w:rsidP="00186417">
            <w:r>
              <w:t>5:30</w:t>
            </w:r>
          </w:p>
        </w:tc>
        <w:tc>
          <w:tcPr>
            <w:tcW w:w="8278" w:type="dxa"/>
            <w:gridSpan w:val="4"/>
            <w:shd w:val="clear" w:color="auto" w:fill="D9D9D9" w:themeFill="background1" w:themeFillShade="D9"/>
          </w:tcPr>
          <w:p w14:paraId="7323A2FF" w14:textId="75976713" w:rsidR="00CC422C" w:rsidRPr="00BD7141" w:rsidRDefault="00CC422C" w:rsidP="00186417">
            <w:r>
              <w:t>Scholarly Intensive Kick-Off</w:t>
            </w:r>
          </w:p>
        </w:tc>
      </w:tr>
      <w:tr w:rsidR="00186417" w:rsidRPr="005F7FAA" w14:paraId="6C0407A6" w14:textId="77777777" w:rsidTr="005F7FAA">
        <w:trPr>
          <w:trHeight w:val="111"/>
        </w:trPr>
        <w:tc>
          <w:tcPr>
            <w:tcW w:w="1072" w:type="dxa"/>
            <w:shd w:val="clear" w:color="auto" w:fill="F2F2F2" w:themeFill="background1" w:themeFillShade="F2"/>
          </w:tcPr>
          <w:p w14:paraId="3DB0672B" w14:textId="1FD44897" w:rsidR="00186417" w:rsidRPr="005F7FAA" w:rsidRDefault="00186417" w:rsidP="00186417">
            <w:pPr>
              <w:rPr>
                <w:i/>
              </w:rPr>
            </w:pPr>
            <w:r w:rsidRPr="005F7FAA">
              <w:rPr>
                <w:i/>
              </w:rPr>
              <w:t>5:45</w:t>
            </w:r>
          </w:p>
        </w:tc>
        <w:tc>
          <w:tcPr>
            <w:tcW w:w="8278" w:type="dxa"/>
            <w:gridSpan w:val="4"/>
            <w:shd w:val="clear" w:color="auto" w:fill="F2F2F2" w:themeFill="background1" w:themeFillShade="F2"/>
          </w:tcPr>
          <w:p w14:paraId="689D0CE1" w14:textId="1EAB5020" w:rsidR="00186417" w:rsidRPr="005F7FAA" w:rsidRDefault="00186417" w:rsidP="00186417">
            <w:pPr>
              <w:tabs>
                <w:tab w:val="left" w:pos="1410"/>
              </w:tabs>
              <w:rPr>
                <w:i/>
              </w:rPr>
            </w:pPr>
            <w:r w:rsidRPr="005F7FAA">
              <w:rPr>
                <w:i/>
              </w:rPr>
              <w:t>Break</w:t>
            </w:r>
          </w:p>
        </w:tc>
      </w:tr>
      <w:tr w:rsidR="00186417" w14:paraId="54BCD0AD" w14:textId="77777777" w:rsidTr="005F7FAA">
        <w:trPr>
          <w:trHeight w:val="284"/>
        </w:trPr>
        <w:tc>
          <w:tcPr>
            <w:tcW w:w="1072" w:type="dxa"/>
          </w:tcPr>
          <w:p w14:paraId="2D56BA0D" w14:textId="77777777" w:rsidR="00186417" w:rsidRDefault="00186417" w:rsidP="00186417">
            <w:r>
              <w:t>6:00</w:t>
            </w:r>
          </w:p>
        </w:tc>
        <w:tc>
          <w:tcPr>
            <w:tcW w:w="8278" w:type="dxa"/>
            <w:gridSpan w:val="4"/>
            <w:vMerge w:val="restart"/>
            <w:shd w:val="clear" w:color="auto" w:fill="C5E0B3" w:themeFill="accent6" w:themeFillTint="66"/>
          </w:tcPr>
          <w:p w14:paraId="607E3574" w14:textId="77777777" w:rsidR="00186417" w:rsidRPr="0033311D" w:rsidRDefault="00186417" w:rsidP="00186417">
            <w:pPr>
              <w:tabs>
                <w:tab w:val="left" w:pos="1410"/>
              </w:tabs>
            </w:pPr>
            <w:r>
              <w:rPr>
                <w:b/>
              </w:rPr>
              <w:t xml:space="preserve">Welcome Banquet and Opening </w:t>
            </w:r>
            <w:r w:rsidRPr="0033311D">
              <w:rPr>
                <w:b/>
              </w:rPr>
              <w:t>Plenary:</w:t>
            </w:r>
            <w:r>
              <w:t xml:space="preserve"> </w:t>
            </w:r>
            <w:r w:rsidRPr="0033311D">
              <w:rPr>
                <w:b/>
              </w:rPr>
              <w:t xml:space="preserve"> </w:t>
            </w:r>
          </w:p>
          <w:p w14:paraId="2DA084DC" w14:textId="64D5933C" w:rsidR="00186417" w:rsidRDefault="00186417" w:rsidP="00186417">
            <w:pPr>
              <w:tabs>
                <w:tab w:val="left" w:pos="1410"/>
              </w:tabs>
            </w:pPr>
            <w:r>
              <w:t xml:space="preserve">Raymond Christian, </w:t>
            </w:r>
            <w:proofErr w:type="spellStart"/>
            <w:r>
              <w:t>EdD</w:t>
            </w:r>
            <w:proofErr w:type="spellEnd"/>
          </w:p>
        </w:tc>
      </w:tr>
      <w:tr w:rsidR="00186417" w14:paraId="5739AD9C" w14:textId="77777777" w:rsidTr="005F7FAA">
        <w:trPr>
          <w:trHeight w:val="284"/>
        </w:trPr>
        <w:tc>
          <w:tcPr>
            <w:tcW w:w="1072" w:type="dxa"/>
          </w:tcPr>
          <w:p w14:paraId="7DAD8EFF" w14:textId="081E823B" w:rsidR="00186417" w:rsidRDefault="00186417" w:rsidP="00186417">
            <w:r>
              <w:t>6:30</w:t>
            </w:r>
          </w:p>
        </w:tc>
        <w:tc>
          <w:tcPr>
            <w:tcW w:w="8278" w:type="dxa"/>
            <w:gridSpan w:val="4"/>
            <w:vMerge/>
            <w:shd w:val="clear" w:color="auto" w:fill="C5E0B3" w:themeFill="accent6" w:themeFillTint="66"/>
          </w:tcPr>
          <w:p w14:paraId="0653C859" w14:textId="77777777" w:rsidR="00186417" w:rsidRDefault="00186417" w:rsidP="00186417">
            <w:pPr>
              <w:tabs>
                <w:tab w:val="left" w:pos="1410"/>
              </w:tabs>
              <w:rPr>
                <w:b/>
              </w:rPr>
            </w:pPr>
          </w:p>
        </w:tc>
      </w:tr>
      <w:tr w:rsidR="00186417" w14:paraId="502841DE" w14:textId="77777777" w:rsidTr="005F7FAA">
        <w:trPr>
          <w:trHeight w:val="284"/>
        </w:trPr>
        <w:tc>
          <w:tcPr>
            <w:tcW w:w="1072" w:type="dxa"/>
          </w:tcPr>
          <w:p w14:paraId="5667354B" w14:textId="77777777" w:rsidR="00186417" w:rsidRDefault="00186417" w:rsidP="00186417">
            <w:r>
              <w:t>7:00</w:t>
            </w:r>
          </w:p>
        </w:tc>
        <w:tc>
          <w:tcPr>
            <w:tcW w:w="8278" w:type="dxa"/>
            <w:gridSpan w:val="4"/>
            <w:vMerge/>
            <w:shd w:val="clear" w:color="auto" w:fill="C5E0B3" w:themeFill="accent6" w:themeFillTint="66"/>
          </w:tcPr>
          <w:p w14:paraId="1FC39945" w14:textId="77777777" w:rsidR="00186417" w:rsidRDefault="00186417" w:rsidP="00186417"/>
        </w:tc>
      </w:tr>
      <w:tr w:rsidR="00186417" w14:paraId="0FACF2E2" w14:textId="77777777" w:rsidTr="005F7FAA">
        <w:trPr>
          <w:trHeight w:val="284"/>
        </w:trPr>
        <w:tc>
          <w:tcPr>
            <w:tcW w:w="1072" w:type="dxa"/>
          </w:tcPr>
          <w:p w14:paraId="2622E14A" w14:textId="513194DF" w:rsidR="00186417" w:rsidRDefault="00186417" w:rsidP="00186417">
            <w:r>
              <w:t>7:00</w:t>
            </w:r>
          </w:p>
        </w:tc>
        <w:tc>
          <w:tcPr>
            <w:tcW w:w="8278" w:type="dxa"/>
            <w:gridSpan w:val="4"/>
            <w:vMerge/>
            <w:shd w:val="clear" w:color="auto" w:fill="C5E0B3" w:themeFill="accent6" w:themeFillTint="66"/>
          </w:tcPr>
          <w:p w14:paraId="2329A508" w14:textId="77777777" w:rsidR="00186417" w:rsidRDefault="00186417" w:rsidP="00186417"/>
        </w:tc>
      </w:tr>
      <w:tr w:rsidR="00186417" w14:paraId="26A38BE2" w14:textId="77777777" w:rsidTr="005F7FAA">
        <w:trPr>
          <w:trHeight w:val="284"/>
        </w:trPr>
        <w:tc>
          <w:tcPr>
            <w:tcW w:w="1072" w:type="dxa"/>
          </w:tcPr>
          <w:p w14:paraId="28701E38" w14:textId="77777777" w:rsidR="00186417" w:rsidRDefault="00186417" w:rsidP="00186417">
            <w:r>
              <w:t>8:00</w:t>
            </w:r>
          </w:p>
        </w:tc>
        <w:tc>
          <w:tcPr>
            <w:tcW w:w="8278" w:type="dxa"/>
            <w:gridSpan w:val="4"/>
            <w:vMerge/>
            <w:shd w:val="clear" w:color="auto" w:fill="C5E0B3" w:themeFill="accent6" w:themeFillTint="66"/>
          </w:tcPr>
          <w:p w14:paraId="0562CB0E" w14:textId="77777777" w:rsidR="00186417" w:rsidRDefault="00186417" w:rsidP="00186417"/>
        </w:tc>
      </w:tr>
    </w:tbl>
    <w:p w14:paraId="34CE0A41" w14:textId="77777777" w:rsidR="00D348C1" w:rsidRDefault="00D34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99"/>
        <w:gridCol w:w="1972"/>
        <w:gridCol w:w="2071"/>
        <w:gridCol w:w="2071"/>
        <w:gridCol w:w="2071"/>
      </w:tblGrid>
      <w:tr w:rsidR="00996E4D" w:rsidRPr="00385C13" w14:paraId="29D5F9D5" w14:textId="77777777" w:rsidTr="53DE34BD">
        <w:trPr>
          <w:trHeight w:val="300"/>
        </w:trPr>
        <w:tc>
          <w:tcPr>
            <w:tcW w:w="9350" w:type="dxa"/>
            <w:gridSpan w:val="6"/>
          </w:tcPr>
          <w:p w14:paraId="3E689094" w14:textId="77417CBB" w:rsidR="00996E4D" w:rsidRPr="00385C13" w:rsidRDefault="00996E4D" w:rsidP="00CE587E">
            <w:pPr>
              <w:rPr>
                <w:b/>
                <w:highlight w:val="yellow"/>
              </w:rPr>
            </w:pPr>
            <w:r w:rsidRPr="00385C13">
              <w:rPr>
                <w:b/>
              </w:rPr>
              <w:lastRenderedPageBreak/>
              <w:t xml:space="preserve">Thursday, </w:t>
            </w:r>
            <w:r w:rsidR="00CE587E" w:rsidRPr="00CE587E">
              <w:rPr>
                <w:b/>
              </w:rPr>
              <w:t>April 11</w:t>
            </w:r>
          </w:p>
        </w:tc>
      </w:tr>
      <w:tr w:rsidR="00C13629" w14:paraId="36CF68EF" w14:textId="77777777" w:rsidTr="001B6A90">
        <w:trPr>
          <w:trHeight w:val="300"/>
        </w:trPr>
        <w:tc>
          <w:tcPr>
            <w:tcW w:w="1066" w:type="dxa"/>
          </w:tcPr>
          <w:p w14:paraId="76F7D590" w14:textId="789D89C0" w:rsidR="00C13629" w:rsidRDefault="00C13629" w:rsidP="60E03A64">
            <w:r>
              <w:t>7:00 am</w:t>
            </w:r>
          </w:p>
        </w:tc>
        <w:tc>
          <w:tcPr>
            <w:tcW w:w="8284" w:type="dxa"/>
            <w:gridSpan w:val="5"/>
          </w:tcPr>
          <w:p w14:paraId="602C8CC2" w14:textId="129870AE" w:rsidR="00C13629" w:rsidRDefault="00C13629" w:rsidP="001379E8">
            <w:r>
              <w:t xml:space="preserve">Breakfast </w:t>
            </w:r>
          </w:p>
        </w:tc>
      </w:tr>
      <w:tr w:rsidR="004E0542" w14:paraId="5FCC5B0B" w14:textId="77777777" w:rsidTr="004E0542">
        <w:trPr>
          <w:trHeight w:val="300"/>
        </w:trPr>
        <w:tc>
          <w:tcPr>
            <w:tcW w:w="1066" w:type="dxa"/>
          </w:tcPr>
          <w:p w14:paraId="37BEFFBC" w14:textId="77777777" w:rsidR="004E0542" w:rsidRDefault="004E0542" w:rsidP="004E0542">
            <w:r>
              <w:t>8:00 am</w:t>
            </w:r>
          </w:p>
        </w:tc>
        <w:tc>
          <w:tcPr>
            <w:tcW w:w="8284" w:type="dxa"/>
            <w:gridSpan w:val="5"/>
            <w:shd w:val="clear" w:color="auto" w:fill="C5E0B3" w:themeFill="accent6" w:themeFillTint="66"/>
          </w:tcPr>
          <w:p w14:paraId="647722D6" w14:textId="6B712019" w:rsidR="004E0542" w:rsidRDefault="00995780" w:rsidP="004E0542">
            <w:pPr>
              <w:tabs>
                <w:tab w:val="left" w:pos="141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Town Hall</w:t>
            </w:r>
            <w:r w:rsidR="004E0542">
              <w:rPr>
                <w:rFonts w:cstheme="minorHAnsi"/>
                <w:b/>
              </w:rPr>
              <w:t xml:space="preserve"> Q/A</w:t>
            </w:r>
            <w:r w:rsidR="004E0542" w:rsidRPr="005D20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with </w:t>
            </w:r>
            <w:r w:rsidR="004E0542" w:rsidRPr="005D200D">
              <w:rPr>
                <w:rFonts w:cstheme="minorHAnsi"/>
                <w:b/>
              </w:rPr>
              <w:t xml:space="preserve">ABFM </w:t>
            </w:r>
          </w:p>
          <w:p w14:paraId="3803357F" w14:textId="498064C0" w:rsidR="004E0542" w:rsidRPr="00222B1D" w:rsidRDefault="004E0542" w:rsidP="004E0542">
            <w:pPr>
              <w:rPr>
                <w:i/>
              </w:rPr>
            </w:pPr>
            <w:r>
              <w:rPr>
                <w:rFonts w:cstheme="minorHAnsi"/>
              </w:rPr>
              <w:t>Warren Newton, MD, MPH; President and CEO, American Board of Family Medicine</w:t>
            </w:r>
          </w:p>
        </w:tc>
      </w:tr>
      <w:tr w:rsidR="00C13629" w:rsidRPr="00914DB1" w14:paraId="6C98FAB0" w14:textId="77777777" w:rsidTr="00184111">
        <w:trPr>
          <w:trHeight w:val="300"/>
        </w:trPr>
        <w:tc>
          <w:tcPr>
            <w:tcW w:w="1066" w:type="dxa"/>
            <w:shd w:val="clear" w:color="auto" w:fill="F2F2F2" w:themeFill="background1" w:themeFillShade="F2"/>
          </w:tcPr>
          <w:p w14:paraId="4A4741D5" w14:textId="77777777" w:rsidR="00C13629" w:rsidRPr="00914DB1" w:rsidRDefault="00C13629" w:rsidP="00C13629">
            <w:pPr>
              <w:rPr>
                <w:i/>
              </w:rPr>
            </w:pPr>
            <w:r w:rsidRPr="00914DB1">
              <w:rPr>
                <w:i/>
              </w:rPr>
              <w:t>9:</w:t>
            </w:r>
            <w:r>
              <w:rPr>
                <w:i/>
              </w:rPr>
              <w:t>15</w:t>
            </w:r>
          </w:p>
        </w:tc>
        <w:tc>
          <w:tcPr>
            <w:tcW w:w="8284" w:type="dxa"/>
            <w:gridSpan w:val="5"/>
            <w:shd w:val="clear" w:color="auto" w:fill="F2F2F2" w:themeFill="background1" w:themeFillShade="F2"/>
          </w:tcPr>
          <w:p w14:paraId="0CA2AFA9" w14:textId="77777777" w:rsidR="00C13629" w:rsidRPr="00914DB1" w:rsidRDefault="00C13629" w:rsidP="00C13629">
            <w:pPr>
              <w:rPr>
                <w:i/>
              </w:rPr>
            </w:pPr>
            <w:r w:rsidRPr="00914DB1">
              <w:rPr>
                <w:i/>
              </w:rPr>
              <w:t>Break</w:t>
            </w:r>
          </w:p>
        </w:tc>
      </w:tr>
      <w:tr w:rsidR="006A52FA" w14:paraId="7F1ABA62" w14:textId="77777777" w:rsidTr="006A52FA">
        <w:trPr>
          <w:trHeight w:val="213"/>
        </w:trPr>
        <w:tc>
          <w:tcPr>
            <w:tcW w:w="1066" w:type="dxa"/>
            <w:vMerge w:val="restart"/>
          </w:tcPr>
          <w:p w14:paraId="79AA463D" w14:textId="77777777" w:rsidR="006A52FA" w:rsidRDefault="006A52FA" w:rsidP="006A52FA">
            <w:r>
              <w:t xml:space="preserve">9:30 </w:t>
            </w:r>
          </w:p>
          <w:p w14:paraId="4B1993E1" w14:textId="77777777" w:rsidR="006A52FA" w:rsidRDefault="006A52FA" w:rsidP="006A52FA">
            <w:r>
              <w:t>Session 1</w:t>
            </w:r>
          </w:p>
        </w:tc>
        <w:tc>
          <w:tcPr>
            <w:tcW w:w="2071" w:type="dxa"/>
            <w:gridSpan w:val="2"/>
            <w:vMerge w:val="restart"/>
            <w:shd w:val="clear" w:color="auto" w:fill="auto"/>
          </w:tcPr>
          <w:p w14:paraId="18D29214" w14:textId="08634B58" w:rsidR="006A52FA" w:rsidRDefault="006A52FA" w:rsidP="006A52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84111">
              <w:rPr>
                <w:rFonts w:ascii="Calibri" w:hAnsi="Calibri" w:cs="Calibri"/>
                <w:bCs/>
                <w:color w:val="000000"/>
              </w:rPr>
              <w:t xml:space="preserve">Conflict in </w:t>
            </w:r>
            <w:r w:rsidR="00E476C8">
              <w:rPr>
                <w:rFonts w:ascii="Calibri" w:hAnsi="Calibri" w:cs="Calibri"/>
                <w:bCs/>
                <w:color w:val="000000"/>
              </w:rPr>
              <w:t xml:space="preserve">Small </w:t>
            </w:r>
            <w:r w:rsidRPr="00184111">
              <w:rPr>
                <w:rFonts w:ascii="Calibri" w:hAnsi="Calibri" w:cs="Calibri"/>
                <w:bCs/>
                <w:color w:val="000000"/>
              </w:rPr>
              <w:t>Rural Programs</w:t>
            </w:r>
            <w:r w:rsidR="00E476C8">
              <w:rPr>
                <w:rFonts w:ascii="Calibri" w:hAnsi="Calibri" w:cs="Calibri"/>
                <w:bCs/>
                <w:color w:val="000000"/>
              </w:rPr>
              <w:t xml:space="preserve"> 2: When Relationships Turn Sour, Finding the Sweetness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(G, A)</w:t>
            </w:r>
          </w:p>
          <w:p w14:paraId="550A0991" w14:textId="13A4FFDA" w:rsidR="003910C8" w:rsidRPr="003910C8" w:rsidRDefault="003910C8" w:rsidP="006A52FA">
            <w:pPr>
              <w:rPr>
                <w:b/>
                <w:bCs/>
              </w:rPr>
            </w:pPr>
            <w:r w:rsidRPr="003910C8">
              <w:rPr>
                <w:b/>
                <w:bCs/>
              </w:rPr>
              <w:t xml:space="preserve">Gobbo, Hunter, </w:t>
            </w:r>
            <w:proofErr w:type="spellStart"/>
            <w:r w:rsidRPr="004341F4">
              <w:rPr>
                <w:b/>
                <w:bCs/>
              </w:rPr>
              <w:t>Longenecker</w:t>
            </w:r>
            <w:proofErr w:type="spellEnd"/>
          </w:p>
        </w:tc>
        <w:tc>
          <w:tcPr>
            <w:tcW w:w="2071" w:type="dxa"/>
            <w:shd w:val="clear" w:color="auto" w:fill="auto"/>
            <w:vAlign w:val="bottom"/>
          </w:tcPr>
          <w:p w14:paraId="375F4F6B" w14:textId="77777777" w:rsidR="00BF6B09" w:rsidRDefault="006A52FA" w:rsidP="006A52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 Patient</w:t>
            </w:r>
          </w:p>
          <w:p w14:paraId="3550AA8D" w14:textId="4A16FAF4" w:rsidR="006A52FA" w:rsidRDefault="006A52FA" w:rsidP="006A52F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Panels</w:t>
            </w:r>
            <w:r w:rsidR="00E476C8">
              <w:rPr>
                <w:rFonts w:ascii="Calibri" w:hAnsi="Calibri" w:cs="Calibri"/>
                <w:color w:val="000000"/>
              </w:rPr>
              <w:t>, Continuity, Team-Based Care, and Reassignments: How One Program Meets the New ACGME Requirements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7D1DE8CC" w14:textId="222786C3" w:rsidR="003910C8" w:rsidRPr="005D51A9" w:rsidRDefault="003910C8" w:rsidP="006A52FA">
            <w:pPr>
              <w:rPr>
                <w:b/>
              </w:rPr>
            </w:pPr>
            <w:r w:rsidRPr="004341F4">
              <w:rPr>
                <w:rFonts w:ascii="Calibri" w:hAnsi="Calibri" w:cs="Calibri"/>
                <w:b/>
                <w:color w:val="000000"/>
              </w:rPr>
              <w:t>Boll</w:t>
            </w:r>
          </w:p>
        </w:tc>
        <w:tc>
          <w:tcPr>
            <w:tcW w:w="2071" w:type="dxa"/>
            <w:shd w:val="clear" w:color="auto" w:fill="auto"/>
          </w:tcPr>
          <w:p w14:paraId="1395D696" w14:textId="3693E25D" w:rsidR="006A52FA" w:rsidRDefault="006A52FA" w:rsidP="006A52F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Rotations </w:t>
            </w:r>
            <w:r w:rsidR="00E476C8">
              <w:rPr>
                <w:rFonts w:ascii="Calibri" w:hAnsi="Calibri" w:cs="Calibri"/>
                <w:color w:val="000000"/>
              </w:rPr>
              <w:t>Designed to Recruit and Retain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53883F35" w14:textId="7CE7B636" w:rsidR="003910C8" w:rsidRPr="00880F4B" w:rsidRDefault="003910C8" w:rsidP="006A52FA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Martin, Gilmore</w:t>
            </w:r>
          </w:p>
        </w:tc>
        <w:tc>
          <w:tcPr>
            <w:tcW w:w="2071" w:type="dxa"/>
            <w:shd w:val="clear" w:color="auto" w:fill="auto"/>
          </w:tcPr>
          <w:p w14:paraId="7DBA4E96" w14:textId="38E7BC50" w:rsidR="006A52FA" w:rsidRDefault="006A52FA" w:rsidP="006A52F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Ideas for Diversity Training</w:t>
            </w:r>
            <w:r w:rsidR="00E476C8">
              <w:rPr>
                <w:rFonts w:ascii="Calibri" w:hAnsi="Calibri" w:cs="Calibri"/>
                <w:color w:val="000000"/>
              </w:rPr>
              <w:t xml:space="preserve"> and It’s Importance in Rural Health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, R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?,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S?)</w:t>
            </w:r>
          </w:p>
          <w:p w14:paraId="619755CD" w14:textId="69306E3C" w:rsidR="003910C8" w:rsidRPr="006A52FA" w:rsidRDefault="003910C8" w:rsidP="006A52FA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Jennings</w:t>
            </w:r>
          </w:p>
        </w:tc>
      </w:tr>
      <w:tr w:rsidR="006A52FA" w14:paraId="3C57DB95" w14:textId="77777777" w:rsidTr="006A52FA">
        <w:trPr>
          <w:trHeight w:val="212"/>
        </w:trPr>
        <w:tc>
          <w:tcPr>
            <w:tcW w:w="1066" w:type="dxa"/>
            <w:vMerge/>
          </w:tcPr>
          <w:p w14:paraId="681EC423" w14:textId="77777777" w:rsidR="006A52FA" w:rsidRDefault="006A52FA" w:rsidP="006A52FA"/>
        </w:tc>
        <w:tc>
          <w:tcPr>
            <w:tcW w:w="2071" w:type="dxa"/>
            <w:gridSpan w:val="2"/>
            <w:vMerge/>
            <w:shd w:val="clear" w:color="auto" w:fill="auto"/>
          </w:tcPr>
          <w:p w14:paraId="08DB6579" w14:textId="77777777" w:rsidR="006A52FA" w:rsidRPr="00740CF0" w:rsidRDefault="006A52FA" w:rsidP="006A52FA"/>
        </w:tc>
        <w:tc>
          <w:tcPr>
            <w:tcW w:w="2071" w:type="dxa"/>
            <w:shd w:val="clear" w:color="auto" w:fill="auto"/>
            <w:vAlign w:val="bottom"/>
          </w:tcPr>
          <w:p w14:paraId="2A63E896" w14:textId="321F37BD" w:rsidR="00635E54" w:rsidRDefault="00E476C8" w:rsidP="00635E5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Interprofessional</w:t>
            </w:r>
            <w:proofErr w:type="spellEnd"/>
            <w:r w:rsidR="00635E54">
              <w:rPr>
                <w:rFonts w:ascii="Calibri" w:hAnsi="Calibri" w:cs="Calibri"/>
                <w:color w:val="000000"/>
              </w:rPr>
              <w:t xml:space="preserve"> Education</w:t>
            </w:r>
            <w:r>
              <w:rPr>
                <w:rFonts w:ascii="Calibri" w:hAnsi="Calibri" w:cs="Calibri"/>
                <w:color w:val="000000"/>
              </w:rPr>
              <w:t xml:space="preserve"> and Practice: Lessons Learned from First Year Rural Residency Programs</w:t>
            </w:r>
            <w:r w:rsidR="00635E54">
              <w:rPr>
                <w:rFonts w:ascii="Calibri" w:hAnsi="Calibri" w:cs="Calibri"/>
                <w:color w:val="000000"/>
              </w:rPr>
              <w:t xml:space="preserve"> </w:t>
            </w:r>
            <w:r w:rsidR="00635E54">
              <w:rPr>
                <w:rFonts w:ascii="Calibri" w:hAnsi="Calibri" w:cs="Calibri"/>
                <w:b/>
                <w:color w:val="000000"/>
              </w:rPr>
              <w:t>(G, S?)</w:t>
            </w:r>
          </w:p>
          <w:p w14:paraId="63D07C77" w14:textId="1CBD3A19" w:rsidR="003910C8" w:rsidRPr="005D51A9" w:rsidRDefault="00635E54" w:rsidP="00635E54">
            <w:pPr>
              <w:rPr>
                <w:b/>
              </w:rPr>
            </w:pPr>
            <w:r>
              <w:rPr>
                <w:b/>
              </w:rPr>
              <w:t xml:space="preserve">Lombardi, de Saxe </w:t>
            </w:r>
            <w:proofErr w:type="spellStart"/>
            <w:r>
              <w:rPr>
                <w:b/>
              </w:rPr>
              <w:t>Zerden</w:t>
            </w:r>
            <w:proofErr w:type="spellEnd"/>
            <w:r>
              <w:rPr>
                <w:b/>
              </w:rPr>
              <w:t>,</w:t>
            </w:r>
            <w:r w:rsidR="007E0A91">
              <w:rPr>
                <w:b/>
              </w:rPr>
              <w:t xml:space="preserve"> Byron, Hawes,</w:t>
            </w:r>
            <w:r>
              <w:rPr>
                <w:b/>
              </w:rPr>
              <w:t xml:space="preserve"> Rimmler</w:t>
            </w:r>
            <w:r w:rsidR="007E0A91">
              <w:rPr>
                <w:b/>
              </w:rPr>
              <w:t xml:space="preserve">, </w:t>
            </w:r>
            <w:proofErr w:type="spellStart"/>
            <w:r w:rsidR="007E0A91">
              <w:rPr>
                <w:b/>
              </w:rPr>
              <w:t>Fraher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4A6ABC1B" w14:textId="497CD798" w:rsidR="003910C8" w:rsidRPr="00F60DDD" w:rsidRDefault="006A52FA" w:rsidP="006A52F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Rural Longitudinal Curriculum </w:t>
            </w:r>
            <w:r w:rsidR="00E476C8">
              <w:rPr>
                <w:rFonts w:ascii="Calibri" w:hAnsi="Calibri" w:cs="Calibri"/>
                <w:color w:val="000000"/>
              </w:rPr>
              <w:t>in Western North Carolina: A 15 Year Perspective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7F57540B" w14:textId="248A27AD" w:rsidR="003910C8" w:rsidRPr="00880F4B" w:rsidRDefault="003910C8" w:rsidP="006A52FA">
            <w:pPr>
              <w:rPr>
                <w:b/>
              </w:rPr>
            </w:pPr>
            <w:r>
              <w:rPr>
                <w:b/>
              </w:rPr>
              <w:t>Yoder, Hodge</w:t>
            </w:r>
          </w:p>
        </w:tc>
        <w:tc>
          <w:tcPr>
            <w:tcW w:w="2071" w:type="dxa"/>
            <w:shd w:val="clear" w:color="auto" w:fill="auto"/>
          </w:tcPr>
          <w:p w14:paraId="1B6E4A0D" w14:textId="5567C07A" w:rsidR="006A52FA" w:rsidRPr="00F60DDD" w:rsidRDefault="001B04FC" w:rsidP="006A52F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 Primary Care </w:t>
            </w:r>
            <w:r w:rsidR="001F407D">
              <w:rPr>
                <w:rFonts w:ascii="Calibri" w:hAnsi="Calibri" w:cs="Calibri"/>
                <w:color w:val="000000"/>
              </w:rPr>
              <w:t xml:space="preserve">for the Rural and Underserved: Stories of Success </w:t>
            </w:r>
            <w:r>
              <w:rPr>
                <w:rFonts w:ascii="Calibri" w:hAnsi="Calibri" w:cs="Calibri"/>
                <w:b/>
                <w:color w:val="000000"/>
              </w:rPr>
              <w:t>(R, S, G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?,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54402853" w14:textId="6777BA5E" w:rsidR="003910C8" w:rsidRPr="006A52FA" w:rsidRDefault="003910C8" w:rsidP="006A52FA">
            <w:pPr>
              <w:rPr>
                <w:b/>
              </w:rPr>
            </w:pPr>
            <w:r>
              <w:rPr>
                <w:b/>
              </w:rPr>
              <w:t>Dhaliwal, Malik</w:t>
            </w:r>
          </w:p>
        </w:tc>
      </w:tr>
      <w:tr w:rsidR="001F08BB" w:rsidRPr="00914DB1" w14:paraId="32A9A678" w14:textId="77777777" w:rsidTr="00184111">
        <w:trPr>
          <w:trHeight w:val="300"/>
        </w:trPr>
        <w:tc>
          <w:tcPr>
            <w:tcW w:w="1066" w:type="dxa"/>
            <w:shd w:val="clear" w:color="auto" w:fill="F2F2F2" w:themeFill="background1" w:themeFillShade="F2"/>
          </w:tcPr>
          <w:p w14:paraId="0F25A128" w14:textId="77777777" w:rsidR="001F08BB" w:rsidRPr="00914DB1" w:rsidRDefault="001F08BB" w:rsidP="00C13629">
            <w:pPr>
              <w:rPr>
                <w:i/>
              </w:rPr>
            </w:pPr>
            <w:r w:rsidRPr="00914DB1">
              <w:rPr>
                <w:i/>
              </w:rPr>
              <w:t>10:</w:t>
            </w:r>
            <w:r>
              <w:rPr>
                <w:i/>
              </w:rPr>
              <w:t>30</w:t>
            </w:r>
          </w:p>
        </w:tc>
        <w:tc>
          <w:tcPr>
            <w:tcW w:w="8284" w:type="dxa"/>
            <w:gridSpan w:val="5"/>
            <w:shd w:val="clear" w:color="auto" w:fill="F2F2F2" w:themeFill="background1" w:themeFillShade="F2"/>
          </w:tcPr>
          <w:p w14:paraId="62EBF3C5" w14:textId="1FCF9F6C" w:rsidR="001F08BB" w:rsidRPr="00740CF0" w:rsidRDefault="001F08BB" w:rsidP="00C13629">
            <w:pPr>
              <w:rPr>
                <w:i/>
              </w:rPr>
            </w:pPr>
            <w:r w:rsidRPr="00740CF0">
              <w:rPr>
                <w:i/>
              </w:rPr>
              <w:t>Break</w:t>
            </w:r>
          </w:p>
        </w:tc>
      </w:tr>
      <w:tr w:rsidR="001B04FC" w14:paraId="697C7C11" w14:textId="77777777" w:rsidTr="003B1AFF">
        <w:trPr>
          <w:trHeight w:val="215"/>
        </w:trPr>
        <w:tc>
          <w:tcPr>
            <w:tcW w:w="1066" w:type="dxa"/>
            <w:vMerge w:val="restart"/>
          </w:tcPr>
          <w:p w14:paraId="30185DF4" w14:textId="77777777" w:rsidR="001B04FC" w:rsidRDefault="001B04FC" w:rsidP="00771E1C">
            <w:r>
              <w:t xml:space="preserve">10:45 </w:t>
            </w:r>
          </w:p>
          <w:p w14:paraId="41E0D945" w14:textId="77777777" w:rsidR="001B04FC" w:rsidRDefault="001B04FC" w:rsidP="00771E1C">
            <w:r>
              <w:t>Session 2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5D499BBE" w14:textId="22B78C02" w:rsidR="001B04FC" w:rsidRDefault="001B04FC" w:rsidP="00771E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84111">
              <w:rPr>
                <w:rFonts w:ascii="Calibri" w:hAnsi="Calibri" w:cs="Calibri"/>
                <w:bCs/>
                <w:color w:val="000000"/>
              </w:rPr>
              <w:t xml:space="preserve">Out of </w:t>
            </w:r>
            <w:proofErr w:type="spellStart"/>
            <w:r w:rsidRPr="00184111">
              <w:rPr>
                <w:rFonts w:ascii="Calibri" w:hAnsi="Calibri" w:cs="Calibri"/>
                <w:bCs/>
                <w:color w:val="000000"/>
              </w:rPr>
              <w:t>Site</w:t>
            </w:r>
            <w:proofErr w:type="spellEnd"/>
            <w:r w:rsidR="001F407D">
              <w:rPr>
                <w:rFonts w:ascii="Calibri" w:hAnsi="Calibri" w:cs="Calibri"/>
                <w:bCs/>
                <w:color w:val="000000"/>
              </w:rPr>
              <w:t>, Out of Mind? The Value of Peer Site Visits post ACGME Changes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184111">
              <w:rPr>
                <w:rFonts w:ascii="Calibri" w:hAnsi="Calibri" w:cs="Calibri"/>
                <w:b/>
                <w:bCs/>
                <w:color w:val="000000"/>
              </w:rPr>
              <w:t>(G)</w:t>
            </w:r>
          </w:p>
          <w:p w14:paraId="428B03E2" w14:textId="1F1A94D3" w:rsidR="003910C8" w:rsidRPr="003910C8" w:rsidRDefault="003910C8" w:rsidP="00771E1C">
            <w:pPr>
              <w:rPr>
                <w:b/>
              </w:rPr>
            </w:pPr>
            <w:r w:rsidRPr="003910C8">
              <w:rPr>
                <w:rFonts w:ascii="Calibri" w:hAnsi="Calibri" w:cs="Calibri"/>
                <w:b/>
                <w:color w:val="000000"/>
              </w:rPr>
              <w:t>Ormsby</w:t>
            </w:r>
            <w:r>
              <w:rPr>
                <w:rFonts w:ascii="Calibri" w:hAnsi="Calibri" w:cs="Calibri"/>
                <w:b/>
                <w:color w:val="000000"/>
              </w:rPr>
              <w:t>, Evans, Haney</w:t>
            </w:r>
          </w:p>
        </w:tc>
        <w:tc>
          <w:tcPr>
            <w:tcW w:w="2071" w:type="dxa"/>
            <w:shd w:val="clear" w:color="auto" w:fill="auto"/>
          </w:tcPr>
          <w:p w14:paraId="66B22538" w14:textId="2362B1C7" w:rsidR="001B04FC" w:rsidRDefault="001F407D" w:rsidP="00771E1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One Year Later – Lessons Learned from Starting a FM Residency </w:t>
            </w:r>
            <w:r w:rsidR="001B04FC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a Rural</w:t>
            </w:r>
            <w:r w:rsidR="001B04FC">
              <w:rPr>
                <w:rFonts w:ascii="Calibri" w:hAnsi="Calibri" w:cs="Calibri"/>
                <w:color w:val="000000"/>
              </w:rPr>
              <w:t xml:space="preserve"> CAH </w:t>
            </w:r>
            <w:r w:rsidR="001B04FC" w:rsidRPr="005D51A9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3A5DE513" w14:textId="1AC4D9C3" w:rsidR="003910C8" w:rsidRPr="001C7197" w:rsidRDefault="003910C8" w:rsidP="00771E1C">
            <w:pPr>
              <w:rPr>
                <w:b/>
                <w:bCs/>
              </w:rPr>
            </w:pPr>
            <w:r w:rsidRPr="001C7197">
              <w:rPr>
                <w:rFonts w:ascii="Calibri" w:hAnsi="Calibri" w:cs="Calibri"/>
                <w:b/>
                <w:bCs/>
                <w:color w:val="000000"/>
              </w:rPr>
              <w:t xml:space="preserve">Hall, </w:t>
            </w:r>
            <w:r w:rsidR="001C7197" w:rsidRPr="00085380">
              <w:rPr>
                <w:rFonts w:ascii="Calibri" w:hAnsi="Calibri" w:cs="Calibri"/>
                <w:b/>
                <w:bCs/>
                <w:color w:val="000000"/>
              </w:rPr>
              <w:t>Aufdencamp</w:t>
            </w:r>
            <w:r w:rsidR="001C7197" w:rsidRPr="001C7197">
              <w:rPr>
                <w:rFonts w:ascii="Calibri" w:hAnsi="Calibri" w:cs="Calibri"/>
                <w:b/>
                <w:bCs/>
                <w:color w:val="000000"/>
              </w:rPr>
              <w:t xml:space="preserve">, Thompson, </w:t>
            </w:r>
            <w:r w:rsidR="001C7197" w:rsidRPr="00085380">
              <w:rPr>
                <w:rFonts w:ascii="Calibri" w:hAnsi="Calibri" w:cs="Calibri"/>
                <w:b/>
                <w:bCs/>
                <w:color w:val="000000"/>
              </w:rPr>
              <w:t>Wells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4C728B0E" w14:textId="084FF57F" w:rsidR="001B04FC" w:rsidRPr="00F60DDD" w:rsidRDefault="001B04FC" w:rsidP="00771E1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Playing the Long Game</w:t>
            </w:r>
            <w:r w:rsidR="001F407D">
              <w:rPr>
                <w:rFonts w:ascii="Calibri" w:hAnsi="Calibri" w:cs="Calibri"/>
                <w:color w:val="000000"/>
              </w:rPr>
              <w:t xml:space="preserve"> for the Long Run: Benefits of a “</w:t>
            </w:r>
            <w:proofErr w:type="spellStart"/>
            <w:r w:rsidR="001F407D">
              <w:rPr>
                <w:rFonts w:ascii="Calibri" w:hAnsi="Calibri" w:cs="Calibri"/>
                <w:color w:val="000000"/>
              </w:rPr>
              <w:t>Long”itudinal</w:t>
            </w:r>
            <w:proofErr w:type="spellEnd"/>
            <w:r w:rsidR="001F407D">
              <w:rPr>
                <w:rFonts w:ascii="Calibri" w:hAnsi="Calibri" w:cs="Calibri"/>
                <w:color w:val="000000"/>
              </w:rPr>
              <w:t xml:space="preserve"> Curriculum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323CB23D" w14:textId="2D77D4FF" w:rsidR="001C7197" w:rsidRPr="001C7197" w:rsidRDefault="001C7197" w:rsidP="00771E1C">
            <w:pPr>
              <w:rPr>
                <w:b/>
                <w:bCs/>
              </w:rPr>
            </w:pPr>
            <w:r w:rsidRPr="001C7197">
              <w:rPr>
                <w:b/>
                <w:bCs/>
              </w:rPr>
              <w:t>Snyder, Harberd, Leatherman, Moore</w:t>
            </w:r>
          </w:p>
        </w:tc>
        <w:tc>
          <w:tcPr>
            <w:tcW w:w="2071" w:type="dxa"/>
            <w:vMerge w:val="restart"/>
            <w:shd w:val="clear" w:color="auto" w:fill="DEEAF6" w:themeFill="accent1" w:themeFillTint="33"/>
          </w:tcPr>
          <w:p w14:paraId="6D98A12B" w14:textId="5387269C" w:rsidR="001B04FC" w:rsidRPr="00740CF0" w:rsidRDefault="001B04FC" w:rsidP="00A645F1">
            <w:r>
              <w:t>Panel Discussion: Rural</w:t>
            </w:r>
            <w:r w:rsidR="007A79C2">
              <w:t xml:space="preserve"> L</w:t>
            </w:r>
            <w:r>
              <w:t>ife/</w:t>
            </w:r>
            <w:r w:rsidR="007A79C2">
              <w:t>C</w:t>
            </w:r>
            <w:r>
              <w:t xml:space="preserve">areer </w:t>
            </w:r>
            <w:r w:rsidR="007A79C2">
              <w:t>A</w:t>
            </w:r>
            <w:r>
              <w:t xml:space="preserve">fter </w:t>
            </w:r>
            <w:r w:rsidR="007A79C2">
              <w:t>T</w:t>
            </w:r>
            <w:r>
              <w:t xml:space="preserve">raining </w:t>
            </w:r>
            <w:r w:rsidRPr="001B04FC">
              <w:rPr>
                <w:b/>
              </w:rPr>
              <w:t>(R, S)</w:t>
            </w:r>
            <w:r>
              <w:t xml:space="preserve"> </w:t>
            </w:r>
          </w:p>
        </w:tc>
      </w:tr>
      <w:tr w:rsidR="001B04FC" w14:paraId="1AEDD5A7" w14:textId="77777777" w:rsidTr="003B1AFF">
        <w:trPr>
          <w:trHeight w:val="206"/>
        </w:trPr>
        <w:tc>
          <w:tcPr>
            <w:tcW w:w="1066" w:type="dxa"/>
            <w:vMerge/>
          </w:tcPr>
          <w:p w14:paraId="2946DB82" w14:textId="77777777" w:rsidR="001B04FC" w:rsidRDefault="001B04FC" w:rsidP="00771E1C"/>
        </w:tc>
        <w:tc>
          <w:tcPr>
            <w:tcW w:w="2071" w:type="dxa"/>
            <w:gridSpan w:val="2"/>
            <w:shd w:val="clear" w:color="auto" w:fill="auto"/>
          </w:tcPr>
          <w:p w14:paraId="08A73D11" w14:textId="3B4E46E8" w:rsidR="001B04FC" w:rsidRDefault="001F407D" w:rsidP="00771E1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Connections: </w:t>
            </w:r>
            <w:r w:rsidR="001B04FC" w:rsidRPr="00184111">
              <w:rPr>
                <w:rFonts w:ascii="Calibri" w:hAnsi="Calibri" w:cs="Calibri"/>
                <w:bCs/>
                <w:color w:val="000000"/>
              </w:rPr>
              <w:t>Fostering Commitment</w:t>
            </w:r>
            <w:r>
              <w:rPr>
                <w:rFonts w:ascii="Calibri" w:hAnsi="Calibri" w:cs="Calibri"/>
                <w:bCs/>
                <w:color w:val="000000"/>
              </w:rPr>
              <w:t xml:space="preserve"> and Retention of Preceptors through Faculty Development</w:t>
            </w:r>
            <w:r w:rsidR="001B04FC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1B04FC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="001B04FC" w:rsidRPr="00977CBF"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="001B04FC">
              <w:rPr>
                <w:rFonts w:ascii="Calibri" w:hAnsi="Calibri" w:cs="Calibri"/>
                <w:b/>
                <w:bCs/>
                <w:color w:val="000000"/>
              </w:rPr>
              <w:t>, G)</w:t>
            </w:r>
          </w:p>
          <w:p w14:paraId="7B058372" w14:textId="44B90739" w:rsidR="003910C8" w:rsidRPr="00184111" w:rsidRDefault="003910C8" w:rsidP="00771E1C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Meyers, Frazer, Lee</w:t>
            </w:r>
          </w:p>
        </w:tc>
        <w:tc>
          <w:tcPr>
            <w:tcW w:w="2071" w:type="dxa"/>
            <w:shd w:val="clear" w:color="auto" w:fill="auto"/>
          </w:tcPr>
          <w:p w14:paraId="7546CDC1" w14:textId="259ABEFD" w:rsidR="001B04FC" w:rsidRDefault="001B04FC" w:rsidP="00771E1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</w:t>
            </w:r>
            <w:r w:rsidR="001F407D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Frontier</w:t>
            </w:r>
            <w:r w:rsidR="001F407D">
              <w:rPr>
                <w:rFonts w:ascii="Calibri" w:hAnsi="Calibri" w:cs="Calibri"/>
                <w:color w:val="000000"/>
              </w:rPr>
              <w:t xml:space="preserve"> Health Care and Education – Creating a Rural Training Track in a state void of federal GME funding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71E1C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5997CC1D" w14:textId="32C76E93" w:rsidR="001C7197" w:rsidRPr="00740CF0" w:rsidRDefault="001C7197" w:rsidP="00771E1C">
            <w:r>
              <w:rPr>
                <w:b/>
              </w:rPr>
              <w:t>Bomengen</w:t>
            </w:r>
          </w:p>
        </w:tc>
        <w:tc>
          <w:tcPr>
            <w:tcW w:w="2071" w:type="dxa"/>
            <w:vMerge/>
            <w:shd w:val="clear" w:color="auto" w:fill="auto"/>
          </w:tcPr>
          <w:p w14:paraId="06EC44AC" w14:textId="55E31B77" w:rsidR="001B04FC" w:rsidRPr="00740CF0" w:rsidRDefault="001B04FC" w:rsidP="00771E1C"/>
        </w:tc>
        <w:tc>
          <w:tcPr>
            <w:tcW w:w="2071" w:type="dxa"/>
            <w:vMerge/>
            <w:shd w:val="clear" w:color="auto" w:fill="DEEAF6" w:themeFill="accent1" w:themeFillTint="33"/>
          </w:tcPr>
          <w:p w14:paraId="110FFD37" w14:textId="77777777" w:rsidR="001B04FC" w:rsidRPr="00740CF0" w:rsidRDefault="001B04FC" w:rsidP="00771E1C"/>
        </w:tc>
      </w:tr>
      <w:tr w:rsidR="00E17142" w:rsidRPr="005D200D" w14:paraId="0370DC2D" w14:textId="77777777" w:rsidTr="00E17142">
        <w:trPr>
          <w:trHeight w:val="494"/>
        </w:trPr>
        <w:tc>
          <w:tcPr>
            <w:tcW w:w="1066" w:type="dxa"/>
          </w:tcPr>
          <w:p w14:paraId="2425E636" w14:textId="77777777" w:rsidR="00E17142" w:rsidRPr="005D200D" w:rsidRDefault="00E17142" w:rsidP="00C13629">
            <w:r w:rsidRPr="005D200D">
              <w:t>11:45</w:t>
            </w:r>
          </w:p>
        </w:tc>
        <w:tc>
          <w:tcPr>
            <w:tcW w:w="8284" w:type="dxa"/>
            <w:gridSpan w:val="5"/>
            <w:shd w:val="clear" w:color="auto" w:fill="auto"/>
          </w:tcPr>
          <w:p w14:paraId="5433B027" w14:textId="5C27DFCC" w:rsidR="00E17142" w:rsidRPr="005D200D" w:rsidRDefault="00E17142" w:rsidP="00995780">
            <w:pPr>
              <w:rPr>
                <w:b/>
              </w:rPr>
            </w:pPr>
            <w:r w:rsidRPr="005D200D">
              <w:rPr>
                <w:b/>
                <w:iCs/>
              </w:rPr>
              <w:t xml:space="preserve">Poster Session </w:t>
            </w:r>
            <w:r w:rsidRPr="005D200D">
              <w:rPr>
                <w:iCs/>
              </w:rPr>
              <w:t xml:space="preserve">(through </w:t>
            </w:r>
            <w:r w:rsidR="004E0542">
              <w:rPr>
                <w:iCs/>
              </w:rPr>
              <w:t>1</w:t>
            </w:r>
            <w:r w:rsidR="00995780">
              <w:rPr>
                <w:iCs/>
              </w:rPr>
              <w:t>2</w:t>
            </w:r>
            <w:r w:rsidR="004E0542">
              <w:rPr>
                <w:iCs/>
              </w:rPr>
              <w:t>:</w:t>
            </w:r>
            <w:r w:rsidR="00995780">
              <w:rPr>
                <w:iCs/>
              </w:rPr>
              <w:t>45</w:t>
            </w:r>
            <w:r w:rsidR="004E0542">
              <w:rPr>
                <w:iCs/>
              </w:rPr>
              <w:t>)</w:t>
            </w:r>
          </w:p>
        </w:tc>
      </w:tr>
      <w:tr w:rsidR="00E17142" w:rsidRPr="005D200D" w14:paraId="58BE1D35" w14:textId="77777777" w:rsidTr="00591C9E">
        <w:trPr>
          <w:trHeight w:val="547"/>
        </w:trPr>
        <w:tc>
          <w:tcPr>
            <w:tcW w:w="1066" w:type="dxa"/>
          </w:tcPr>
          <w:p w14:paraId="53B20140" w14:textId="04A6354A" w:rsidR="00E17142" w:rsidRPr="005D200D" w:rsidRDefault="00E17142" w:rsidP="00995780">
            <w:r w:rsidRPr="005D200D">
              <w:t>12</w:t>
            </w:r>
            <w:r w:rsidR="004E0542">
              <w:t>:</w:t>
            </w:r>
            <w:r w:rsidR="00995780">
              <w:t>15</w:t>
            </w:r>
            <w:r w:rsidRPr="005D200D">
              <w:t xml:space="preserve"> pm</w:t>
            </w:r>
          </w:p>
        </w:tc>
        <w:tc>
          <w:tcPr>
            <w:tcW w:w="8284" w:type="dxa"/>
            <w:gridSpan w:val="5"/>
            <w:shd w:val="clear" w:color="auto" w:fill="auto"/>
          </w:tcPr>
          <w:p w14:paraId="66C809D0" w14:textId="00C16A15" w:rsidR="00E17142" w:rsidRPr="005D200D" w:rsidRDefault="00E17142" w:rsidP="00995780">
            <w:pPr>
              <w:tabs>
                <w:tab w:val="left" w:pos="1410"/>
              </w:tabs>
              <w:rPr>
                <w:rFonts w:cstheme="minorHAnsi"/>
              </w:rPr>
            </w:pPr>
            <w:r w:rsidRPr="005D200D">
              <w:rPr>
                <w:rFonts w:cstheme="minorHAnsi"/>
                <w:b/>
              </w:rPr>
              <w:t xml:space="preserve">Lunch </w:t>
            </w:r>
          </w:p>
        </w:tc>
      </w:tr>
      <w:tr w:rsidR="004E0542" w:rsidRPr="005D200D" w14:paraId="2831BF60" w14:textId="77777777" w:rsidTr="00025EE0">
        <w:trPr>
          <w:trHeight w:val="547"/>
        </w:trPr>
        <w:tc>
          <w:tcPr>
            <w:tcW w:w="1066" w:type="dxa"/>
            <w:shd w:val="clear" w:color="auto" w:fill="F2F2F2" w:themeFill="background1" w:themeFillShade="F2"/>
          </w:tcPr>
          <w:p w14:paraId="1D1B4527" w14:textId="397F8FF2" w:rsidR="004E0542" w:rsidRPr="005D200D" w:rsidRDefault="004E0542" w:rsidP="0094560E">
            <w:r w:rsidRPr="00914DB1">
              <w:rPr>
                <w:i/>
              </w:rPr>
              <w:t>1:</w:t>
            </w:r>
            <w:r>
              <w:rPr>
                <w:i/>
              </w:rPr>
              <w:t>15</w:t>
            </w:r>
          </w:p>
        </w:tc>
        <w:tc>
          <w:tcPr>
            <w:tcW w:w="8284" w:type="dxa"/>
            <w:gridSpan w:val="5"/>
            <w:shd w:val="clear" w:color="auto" w:fill="F2F2F2" w:themeFill="background1" w:themeFillShade="F2"/>
          </w:tcPr>
          <w:p w14:paraId="3A389826" w14:textId="461E2F69" w:rsidR="004E0542" w:rsidRPr="005D200D" w:rsidRDefault="004E0542" w:rsidP="005D200D">
            <w:pPr>
              <w:tabs>
                <w:tab w:val="left" w:pos="1410"/>
              </w:tabs>
              <w:rPr>
                <w:rFonts w:cstheme="minorHAnsi"/>
                <w:b/>
              </w:rPr>
            </w:pPr>
            <w:r w:rsidRPr="00740CF0">
              <w:rPr>
                <w:i/>
              </w:rPr>
              <w:t>Break</w:t>
            </w:r>
          </w:p>
        </w:tc>
      </w:tr>
      <w:tr w:rsidR="004E0542" w14:paraId="71307596" w14:textId="77777777" w:rsidTr="006A52FA">
        <w:trPr>
          <w:trHeight w:val="233"/>
        </w:trPr>
        <w:tc>
          <w:tcPr>
            <w:tcW w:w="1066" w:type="dxa"/>
            <w:vMerge w:val="restart"/>
          </w:tcPr>
          <w:p w14:paraId="31BEA729" w14:textId="083419BE" w:rsidR="004E0542" w:rsidRDefault="004E0542" w:rsidP="004E0542">
            <w:r>
              <w:lastRenderedPageBreak/>
              <w:t xml:space="preserve">1:30 </w:t>
            </w:r>
          </w:p>
          <w:p w14:paraId="2CE1223B" w14:textId="77777777" w:rsidR="004E0542" w:rsidRDefault="004E0542" w:rsidP="004E0542">
            <w:r>
              <w:t>Session 3</w:t>
            </w:r>
          </w:p>
          <w:p w14:paraId="2AC6E667" w14:textId="3DB68DD3" w:rsidR="004E0542" w:rsidRDefault="004E0542" w:rsidP="004E0542"/>
        </w:tc>
        <w:tc>
          <w:tcPr>
            <w:tcW w:w="2071" w:type="dxa"/>
            <w:gridSpan w:val="2"/>
            <w:shd w:val="clear" w:color="auto" w:fill="auto"/>
          </w:tcPr>
          <w:p w14:paraId="6FF21C7B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Creating a Coordinator Retention Revolution </w:t>
            </w:r>
            <w:r w:rsidRPr="00184111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6F958C8E" w14:textId="363B87A1" w:rsidR="004E0542" w:rsidRPr="00454431" w:rsidRDefault="004E0542" w:rsidP="004E05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Rodefeld, Crubel, Etheridge, Spittle</w:t>
            </w:r>
          </w:p>
        </w:tc>
        <w:tc>
          <w:tcPr>
            <w:tcW w:w="2071" w:type="dxa"/>
            <w:shd w:val="clear" w:color="auto" w:fill="auto"/>
          </w:tcPr>
          <w:p w14:paraId="06875FF1" w14:textId="4F89C16F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Establishing a Rural FM OB Fellowship with a Primary Urban Site and Network of Rural Partner Hospitals </w:t>
            </w:r>
            <w:r>
              <w:rPr>
                <w:rFonts w:ascii="Calibri" w:hAnsi="Calibri" w:cs="Calibri"/>
                <w:b/>
                <w:color w:val="000000"/>
              </w:rPr>
              <w:t xml:space="preserve">(G, F,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R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420B81EE" w14:textId="10DA35D3" w:rsidR="004E0542" w:rsidRPr="00771E1C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Landeck</w:t>
            </w:r>
            <w:proofErr w:type="spellEnd"/>
          </w:p>
        </w:tc>
        <w:tc>
          <w:tcPr>
            <w:tcW w:w="2071" w:type="dxa"/>
            <w:vMerge w:val="restart"/>
            <w:shd w:val="clear" w:color="auto" w:fill="auto"/>
          </w:tcPr>
          <w:p w14:paraId="7F0E1A00" w14:textId="31625815" w:rsidR="004E0542" w:rsidRPr="00880F4B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 w:rsidRPr="001F407D">
              <w:rPr>
                <w:rFonts w:ascii="Calibri" w:hAnsi="Calibri" w:cs="Calibri"/>
                <w:color w:val="000000"/>
              </w:rPr>
              <w:t xml:space="preserve">Substance Use Disorder Treatment Curriculum Development for Rural Residency Programs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5DD22CE5" w14:textId="7CC46391" w:rsidR="004E0542" w:rsidRPr="00880F4B" w:rsidRDefault="004E0542" w:rsidP="004E0542">
            <w:pPr>
              <w:rPr>
                <w:b/>
              </w:rPr>
            </w:pPr>
            <w:proofErr w:type="spellStart"/>
            <w:r>
              <w:rPr>
                <w:b/>
              </w:rPr>
              <w:t>Elswick</w:t>
            </w:r>
            <w:proofErr w:type="spellEnd"/>
          </w:p>
        </w:tc>
        <w:tc>
          <w:tcPr>
            <w:tcW w:w="2071" w:type="dxa"/>
          </w:tcPr>
          <w:p w14:paraId="702F2535" w14:textId="0874F6AC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 Your Rural Clinic is GME Naïve?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6B699379" w14:textId="3BE52D69" w:rsidR="004E0542" w:rsidRPr="001C7197" w:rsidRDefault="004E0542" w:rsidP="004E0542">
            <w:pPr>
              <w:rPr>
                <w:b/>
                <w:bCs/>
              </w:rPr>
            </w:pPr>
            <w:r w:rsidRPr="001C7197">
              <w:rPr>
                <w:rFonts w:ascii="Calibri" w:hAnsi="Calibri" w:cs="Calibri"/>
                <w:b/>
                <w:bCs/>
                <w:color w:val="000000"/>
              </w:rPr>
              <w:t xml:space="preserve">Gookin, </w:t>
            </w:r>
            <w:proofErr w:type="spellStart"/>
            <w:r w:rsidRPr="001C7197">
              <w:rPr>
                <w:rFonts w:ascii="Calibri" w:hAnsi="Calibri" w:cs="Calibri"/>
                <w:b/>
                <w:bCs/>
                <w:color w:val="000000"/>
              </w:rPr>
              <w:t>Personius</w:t>
            </w:r>
            <w:proofErr w:type="spellEnd"/>
          </w:p>
        </w:tc>
      </w:tr>
      <w:tr w:rsidR="004E0542" w14:paraId="66C2753D" w14:textId="77777777" w:rsidTr="004E0542">
        <w:trPr>
          <w:trHeight w:val="2690"/>
        </w:trPr>
        <w:tc>
          <w:tcPr>
            <w:tcW w:w="1066" w:type="dxa"/>
            <w:vMerge/>
            <w:shd w:val="clear" w:color="auto" w:fill="F2F2F2" w:themeFill="background1" w:themeFillShade="F2"/>
          </w:tcPr>
          <w:p w14:paraId="55E2DF04" w14:textId="77777777" w:rsidR="004E0542" w:rsidRDefault="004E0542" w:rsidP="004E0542"/>
        </w:tc>
        <w:tc>
          <w:tcPr>
            <w:tcW w:w="2071" w:type="dxa"/>
            <w:gridSpan w:val="2"/>
            <w:shd w:val="clear" w:color="auto" w:fill="auto"/>
          </w:tcPr>
          <w:p w14:paraId="44815002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Rural Program Director Development </w:t>
            </w:r>
            <w:r w:rsidRPr="00184111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3C34945D" w14:textId="2FE739CA" w:rsidR="004E0542" w:rsidRPr="001C7197" w:rsidRDefault="004E0542" w:rsidP="004E05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C7197">
              <w:rPr>
                <w:rFonts w:ascii="Calibri" w:hAnsi="Calibri" w:cs="Calibri"/>
                <w:b/>
                <w:bCs/>
                <w:color w:val="000000"/>
              </w:rPr>
              <w:t>Epstein</w:t>
            </w:r>
            <w:r>
              <w:rPr>
                <w:rFonts w:ascii="Calibri" w:hAnsi="Calibri" w:cs="Calibri"/>
                <w:b/>
                <w:bCs/>
                <w:color w:val="000000"/>
              </w:rPr>
              <w:t>, Bush</w:t>
            </w:r>
          </w:p>
        </w:tc>
        <w:tc>
          <w:tcPr>
            <w:tcW w:w="2071" w:type="dxa"/>
            <w:shd w:val="clear" w:color="auto" w:fill="auto"/>
          </w:tcPr>
          <w:p w14:paraId="51BE9C3D" w14:textId="4E64B722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Seeding Hope: Cultivating Rural Oncology Training for Rural and Community Care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7B928ECA" w14:textId="35F9F645" w:rsidR="004E0542" w:rsidRPr="00771E1C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 w:rsidRPr="00085380">
              <w:rPr>
                <w:rFonts w:ascii="Calibri" w:hAnsi="Calibri" w:cs="Calibri"/>
                <w:b/>
                <w:color w:val="000000"/>
              </w:rPr>
              <w:t>Swenson, Schroeder</w:t>
            </w:r>
            <w:r>
              <w:rPr>
                <w:rFonts w:ascii="Calibri" w:hAnsi="Calibri" w:cs="Calibri"/>
                <w:b/>
                <w:color w:val="000000"/>
              </w:rPr>
              <w:t xml:space="preserve">, Swenson,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Westergard</w:t>
            </w:r>
            <w:proofErr w:type="spellEnd"/>
          </w:p>
        </w:tc>
        <w:tc>
          <w:tcPr>
            <w:tcW w:w="2071" w:type="dxa"/>
            <w:vMerge/>
            <w:shd w:val="clear" w:color="auto" w:fill="auto"/>
          </w:tcPr>
          <w:p w14:paraId="407CE2A1" w14:textId="10C87C63" w:rsidR="004E0542" w:rsidRPr="00880F4B" w:rsidRDefault="004E0542" w:rsidP="004E0542">
            <w:pPr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14:paraId="00269C5A" w14:textId="35DA815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Using Simulation to Train Rural Medical Students and Residents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, G)</w:t>
            </w:r>
          </w:p>
          <w:p w14:paraId="120F0F16" w14:textId="696F9755" w:rsidR="004E0542" w:rsidRPr="001C7197" w:rsidRDefault="004E0542" w:rsidP="004E05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Maycock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Berrgman</w:t>
            </w:r>
            <w:proofErr w:type="spellEnd"/>
          </w:p>
        </w:tc>
      </w:tr>
      <w:tr w:rsidR="004E0542" w14:paraId="61B1159B" w14:textId="77777777" w:rsidTr="00801FFA">
        <w:trPr>
          <w:trHeight w:val="300"/>
        </w:trPr>
        <w:tc>
          <w:tcPr>
            <w:tcW w:w="1066" w:type="dxa"/>
            <w:shd w:val="clear" w:color="auto" w:fill="F2F2F2" w:themeFill="background1" w:themeFillShade="F2"/>
          </w:tcPr>
          <w:p w14:paraId="5E98DF6E" w14:textId="57C9E305" w:rsidR="004E0542" w:rsidRPr="00801FFA" w:rsidRDefault="00801FFA" w:rsidP="004E0542">
            <w:pPr>
              <w:rPr>
                <w:i/>
                <w:iCs/>
              </w:rPr>
            </w:pPr>
            <w:r w:rsidRPr="00801FFA">
              <w:rPr>
                <w:i/>
                <w:iCs/>
              </w:rPr>
              <w:t>2:30</w:t>
            </w:r>
          </w:p>
        </w:tc>
        <w:tc>
          <w:tcPr>
            <w:tcW w:w="6213" w:type="dxa"/>
            <w:gridSpan w:val="4"/>
            <w:shd w:val="clear" w:color="auto" w:fill="F2F2F2" w:themeFill="background1" w:themeFillShade="F2"/>
          </w:tcPr>
          <w:p w14:paraId="76947168" w14:textId="60E068FE" w:rsidR="004E0542" w:rsidRPr="00801FFA" w:rsidRDefault="00801FFA" w:rsidP="004E0542">
            <w:pPr>
              <w:rPr>
                <w:i/>
                <w:iCs/>
              </w:rPr>
            </w:pPr>
            <w:r w:rsidRPr="00801FFA">
              <w:rPr>
                <w:rFonts w:ascii="Calibri" w:hAnsi="Calibri" w:cs="Calibri"/>
                <w:i/>
                <w:iCs/>
                <w:color w:val="000000"/>
              </w:rPr>
              <w:t>Break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664E31D1" w14:textId="77777777" w:rsidR="004E0542" w:rsidRDefault="004E0542" w:rsidP="004E0542">
            <w:pPr>
              <w:rPr>
                <w:b/>
              </w:rPr>
            </w:pPr>
            <w:r>
              <w:t xml:space="preserve">Skills Sessions / Simulation </w:t>
            </w:r>
            <w:r w:rsidRPr="00B330BD">
              <w:rPr>
                <w:b/>
              </w:rPr>
              <w:t>(</w:t>
            </w:r>
            <w:r>
              <w:rPr>
                <w:b/>
              </w:rPr>
              <w:t xml:space="preserve">R, </w:t>
            </w:r>
            <w:r w:rsidRPr="00B330BD">
              <w:rPr>
                <w:b/>
              </w:rPr>
              <w:t>S)</w:t>
            </w:r>
          </w:p>
          <w:p w14:paraId="1F72F646" w14:textId="51E604D9" w:rsidR="004E0542" w:rsidRPr="00490DF0" w:rsidRDefault="004E0542" w:rsidP="004E0542">
            <w:pPr>
              <w:rPr>
                <w:b/>
                <w:bCs/>
              </w:rPr>
            </w:pPr>
            <w:r w:rsidRPr="00490DF0">
              <w:rPr>
                <w:b/>
                <w:bCs/>
              </w:rPr>
              <w:t>Kermode</w:t>
            </w:r>
            <w:r>
              <w:rPr>
                <w:b/>
                <w:bCs/>
              </w:rPr>
              <w:t xml:space="preserve">, Hodge, MAHEC Sim Center </w:t>
            </w:r>
            <w:r w:rsidRPr="00A645F1">
              <w:rPr>
                <w:bCs/>
              </w:rPr>
              <w:t>(through 5 pm)</w:t>
            </w:r>
          </w:p>
        </w:tc>
      </w:tr>
      <w:tr w:rsidR="004E0542" w:rsidRPr="00105ECB" w14:paraId="1380A825" w14:textId="77777777" w:rsidTr="006636EA">
        <w:trPr>
          <w:trHeight w:val="251"/>
        </w:trPr>
        <w:tc>
          <w:tcPr>
            <w:tcW w:w="1066" w:type="dxa"/>
            <w:vMerge w:val="restart"/>
          </w:tcPr>
          <w:p w14:paraId="4A456BD2" w14:textId="117FF41B" w:rsidR="004E0542" w:rsidRDefault="004E0542" w:rsidP="004E0542">
            <w:r w:rsidRPr="00105ECB">
              <w:t>2:</w:t>
            </w:r>
            <w:r>
              <w:t>45</w:t>
            </w:r>
            <w:r w:rsidRPr="00105ECB">
              <w:t xml:space="preserve"> </w:t>
            </w:r>
          </w:p>
          <w:p w14:paraId="5159B9AC" w14:textId="77777777" w:rsidR="004E0542" w:rsidRPr="00105ECB" w:rsidRDefault="004E0542" w:rsidP="004E0542">
            <w:r w:rsidRPr="00105ECB">
              <w:t xml:space="preserve">Session </w:t>
            </w:r>
            <w:r>
              <w:t>4</w:t>
            </w:r>
          </w:p>
          <w:p w14:paraId="1DB0E1E2" w14:textId="7A34CA75" w:rsidR="004E0542" w:rsidRPr="00105ECB" w:rsidRDefault="004E0542" w:rsidP="004E0542">
            <w:r w:rsidRPr="00105ECB">
              <w:rPr>
                <w:i/>
              </w:rPr>
              <w:t>3:</w:t>
            </w:r>
            <w:r>
              <w:rPr>
                <w:i/>
              </w:rPr>
              <w:t>45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37FDC810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Emerging Landscape of Rural Residency Training: Defining Program Types and Assessing Their Value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?,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S?)</w:t>
            </w:r>
          </w:p>
          <w:p w14:paraId="27C84B53" w14:textId="3ACEE78D" w:rsidR="004E0542" w:rsidRPr="00184111" w:rsidRDefault="004E0542" w:rsidP="004E0542">
            <w:pPr>
              <w:rPr>
                <w:b/>
              </w:rPr>
            </w:pPr>
            <w:r>
              <w:rPr>
                <w:b/>
              </w:rPr>
              <w:t xml:space="preserve">Patterson, </w:t>
            </w:r>
            <w:proofErr w:type="spellStart"/>
            <w:r w:rsidRPr="006636EA">
              <w:rPr>
                <w:b/>
              </w:rPr>
              <w:t>Longenecker</w:t>
            </w:r>
            <w:proofErr w:type="spellEnd"/>
            <w:r w:rsidRPr="006636EA">
              <w:rPr>
                <w:b/>
              </w:rPr>
              <w:t>,</w:t>
            </w:r>
            <w:r>
              <w:rPr>
                <w:b/>
              </w:rPr>
              <w:t xml:space="preserve"> Bell</w:t>
            </w:r>
            <w:r w:rsidRPr="00184111">
              <w:rPr>
                <w:b/>
              </w:rPr>
              <w:t xml:space="preserve"> 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8CA3670" w14:textId="47F57473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One of These Things: Building a New Rural Family Medicine Residency </w:t>
            </w:r>
            <w:r w:rsidRPr="006A52FA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4EB41BDD" w14:textId="77777777" w:rsidR="004E0542" w:rsidRDefault="004E0542" w:rsidP="004E0542">
            <w:pPr>
              <w:rPr>
                <w:b/>
                <w:bCs/>
              </w:rPr>
            </w:pPr>
            <w:r w:rsidRPr="000A08ED">
              <w:rPr>
                <w:b/>
                <w:bCs/>
              </w:rPr>
              <w:t xml:space="preserve">Womack, Baker, </w:t>
            </w:r>
            <w:proofErr w:type="spellStart"/>
            <w:r w:rsidRPr="000A08ED">
              <w:rPr>
                <w:b/>
                <w:bCs/>
              </w:rPr>
              <w:t>Brendle</w:t>
            </w:r>
            <w:proofErr w:type="spellEnd"/>
            <w:r w:rsidRPr="000A08ED">
              <w:rPr>
                <w:b/>
                <w:bCs/>
              </w:rPr>
              <w:t>, Benedum</w:t>
            </w:r>
          </w:p>
          <w:p w14:paraId="5CC87BE7" w14:textId="6AA37016" w:rsidR="004E0542" w:rsidRPr="001C7197" w:rsidRDefault="004E0542" w:rsidP="004E0542">
            <w:pPr>
              <w:rPr>
                <w:b/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157EC688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Primary Care Pathway Program (PCPP): Bridging the Gaps to Reach Higher Peaks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, G?)</w:t>
            </w:r>
          </w:p>
          <w:p w14:paraId="65194527" w14:textId="3B930F52" w:rsidR="004E0542" w:rsidRDefault="004E0542" w:rsidP="004E0542">
            <w:pPr>
              <w:rPr>
                <w:rFonts w:ascii="Calibri" w:hAnsi="Calibri" w:cs="Calibri"/>
                <w:color w:val="000000"/>
              </w:rPr>
            </w:pPr>
            <w:r w:rsidRPr="00490DF0">
              <w:rPr>
                <w:b/>
              </w:rPr>
              <w:t>A.</w:t>
            </w:r>
            <w:r>
              <w:rPr>
                <w:b/>
              </w:rPr>
              <w:t xml:space="preserve"> </w:t>
            </w:r>
            <w:r w:rsidRPr="00490DF0">
              <w:rPr>
                <w:b/>
              </w:rPr>
              <w:t>Smith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Schenkman</w:t>
            </w:r>
            <w:proofErr w:type="spellEnd"/>
          </w:p>
          <w:p w14:paraId="08CE6F91" w14:textId="566769D3" w:rsidR="004E0542" w:rsidRPr="00880F4B" w:rsidRDefault="004E0542" w:rsidP="004E0542">
            <w:pPr>
              <w:rPr>
                <w:b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61CDCEAD" w14:textId="77777777" w:rsidR="004E0542" w:rsidRPr="00105ECB" w:rsidRDefault="004E0542" w:rsidP="004E0542"/>
        </w:tc>
      </w:tr>
      <w:tr w:rsidR="004E0542" w:rsidRPr="00105ECB" w14:paraId="4A3D2101" w14:textId="77777777" w:rsidTr="004E0542">
        <w:trPr>
          <w:trHeight w:val="242"/>
        </w:trPr>
        <w:tc>
          <w:tcPr>
            <w:tcW w:w="1066" w:type="dxa"/>
            <w:vMerge/>
            <w:shd w:val="clear" w:color="auto" w:fill="F2F2F2" w:themeFill="background1" w:themeFillShade="F2"/>
          </w:tcPr>
          <w:p w14:paraId="6BB9E253" w14:textId="77777777" w:rsidR="004E0542" w:rsidRPr="00105ECB" w:rsidRDefault="004E0542" w:rsidP="004E0542"/>
        </w:tc>
        <w:tc>
          <w:tcPr>
            <w:tcW w:w="2071" w:type="dxa"/>
            <w:gridSpan w:val="2"/>
            <w:shd w:val="clear" w:color="auto" w:fill="auto"/>
          </w:tcPr>
          <w:p w14:paraId="2E6E4656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Interview and Match Outcomes Over Time: Learnings from a Large, Regional Network </w:t>
            </w:r>
            <w:r w:rsidRPr="005D51A9"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547C2C">
              <w:rPr>
                <w:rFonts w:ascii="Calibri" w:hAnsi="Calibri" w:cs="Calibri"/>
                <w:b/>
                <w:color w:val="000000"/>
              </w:rPr>
              <w:t>U</w:t>
            </w:r>
            <w:r w:rsidRPr="005D51A9">
              <w:rPr>
                <w:rFonts w:ascii="Calibri" w:hAnsi="Calibri" w:cs="Calibri"/>
                <w:b/>
                <w:color w:val="000000"/>
              </w:rPr>
              <w:t>, S?)</w:t>
            </w:r>
          </w:p>
          <w:p w14:paraId="578D0A90" w14:textId="77777777" w:rsidR="004E0542" w:rsidRPr="001C7197" w:rsidRDefault="004E0542" w:rsidP="004E05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36EA">
              <w:rPr>
                <w:rFonts w:ascii="Calibri" w:hAnsi="Calibri" w:cs="Calibri"/>
                <w:b/>
                <w:bCs/>
                <w:color w:val="000000"/>
              </w:rPr>
              <w:t>Weidner</w:t>
            </w:r>
            <w:r w:rsidRPr="00FA00BC">
              <w:rPr>
                <w:rFonts w:ascii="Calibri" w:hAnsi="Calibri" w:cs="Calibri"/>
                <w:b/>
                <w:bCs/>
                <w:color w:val="000000"/>
              </w:rPr>
              <w:t>, Ormsby, Glass, J. Hall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3DE523C" w14:textId="0B469928" w:rsidR="004E0542" w:rsidRPr="001C7197" w:rsidRDefault="004E0542" w:rsidP="004E054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1DB7C7E6" w14:textId="0B94E9B5" w:rsidR="004E0542" w:rsidRPr="00740CF0" w:rsidRDefault="004E0542" w:rsidP="004E0542"/>
        </w:tc>
        <w:tc>
          <w:tcPr>
            <w:tcW w:w="2071" w:type="dxa"/>
            <w:shd w:val="clear" w:color="auto" w:fill="auto"/>
          </w:tcPr>
          <w:p w14:paraId="3CA5141E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Rural Residency Roots – Longitudinal Medical Student Rotations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72D3A670" w14:textId="24019F70" w:rsidR="004E0542" w:rsidRDefault="004E0542" w:rsidP="004E0542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Enoch</w:t>
            </w:r>
          </w:p>
          <w:p w14:paraId="52E56223" w14:textId="0911D4B8" w:rsidR="004E0542" w:rsidRPr="00880F4B" w:rsidRDefault="004E0542" w:rsidP="004E0542">
            <w:pPr>
              <w:rPr>
                <w:b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07547A01" w14:textId="77777777" w:rsidR="004E0542" w:rsidRPr="00105ECB" w:rsidRDefault="004E0542" w:rsidP="004E0542"/>
        </w:tc>
      </w:tr>
      <w:tr w:rsidR="004E0542" w14:paraId="6BFB8230" w14:textId="77777777" w:rsidTr="00801FFA">
        <w:trPr>
          <w:trHeight w:val="300"/>
        </w:trPr>
        <w:tc>
          <w:tcPr>
            <w:tcW w:w="1165" w:type="dxa"/>
            <w:gridSpan w:val="2"/>
            <w:shd w:val="clear" w:color="auto" w:fill="F2F2F2" w:themeFill="background1" w:themeFillShade="F2"/>
          </w:tcPr>
          <w:p w14:paraId="3CA7646F" w14:textId="5FA02D33" w:rsidR="004E0542" w:rsidRPr="00801FFA" w:rsidRDefault="00801FFA" w:rsidP="004E0542">
            <w:pPr>
              <w:rPr>
                <w:i/>
                <w:iCs/>
              </w:rPr>
            </w:pPr>
            <w:r>
              <w:rPr>
                <w:i/>
                <w:iCs/>
              </w:rPr>
              <w:t>3:45</w:t>
            </w:r>
          </w:p>
        </w:tc>
        <w:tc>
          <w:tcPr>
            <w:tcW w:w="6114" w:type="dxa"/>
            <w:gridSpan w:val="3"/>
            <w:shd w:val="clear" w:color="auto" w:fill="F2F2F2" w:themeFill="background1" w:themeFillShade="F2"/>
          </w:tcPr>
          <w:p w14:paraId="081D82C6" w14:textId="52EC1B82" w:rsidR="004E0542" w:rsidRPr="00801FFA" w:rsidRDefault="00801FFA" w:rsidP="004E054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801FFA">
              <w:rPr>
                <w:rFonts w:ascii="Calibri" w:hAnsi="Calibri" w:cs="Calibri"/>
                <w:i/>
                <w:iCs/>
                <w:color w:val="000000"/>
              </w:rPr>
              <w:t>Break</w:t>
            </w: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14:paraId="5043CB0F" w14:textId="236EDE9C" w:rsidR="004E0542" w:rsidRDefault="004E0542" w:rsidP="004E0542"/>
        </w:tc>
      </w:tr>
      <w:tr w:rsidR="004E0542" w14:paraId="3F368B10" w14:textId="77777777" w:rsidTr="00B17CD2">
        <w:trPr>
          <w:trHeight w:val="278"/>
        </w:trPr>
        <w:tc>
          <w:tcPr>
            <w:tcW w:w="1066" w:type="dxa"/>
            <w:vMerge w:val="restart"/>
          </w:tcPr>
          <w:p w14:paraId="791536A9" w14:textId="671F6442" w:rsidR="004E0542" w:rsidRDefault="004E0542" w:rsidP="004E0542">
            <w:r>
              <w:t xml:space="preserve">4:00 </w:t>
            </w:r>
          </w:p>
          <w:p w14:paraId="5E8E4299" w14:textId="77777777" w:rsidR="004E0542" w:rsidRDefault="004E0542" w:rsidP="004E0542">
            <w:r>
              <w:t>Session 5</w:t>
            </w:r>
          </w:p>
          <w:p w14:paraId="321A61AB" w14:textId="4BB3A3F4" w:rsidR="004E0542" w:rsidRDefault="004E0542" w:rsidP="004E0542"/>
        </w:tc>
        <w:tc>
          <w:tcPr>
            <w:tcW w:w="2071" w:type="dxa"/>
            <w:gridSpan w:val="2"/>
            <w:vMerge w:val="restart"/>
            <w:shd w:val="clear" w:color="auto" w:fill="auto"/>
          </w:tcPr>
          <w:p w14:paraId="55739A64" w14:textId="0222A92E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Bridging the Gaps: How NCFM Collaborates between Core and Rural Programs to Strengthen All </w:t>
            </w:r>
            <w:r w:rsidRPr="005D51A9"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70C4A45B" w14:textId="77777777" w:rsidR="004E0542" w:rsidRPr="00490DF0" w:rsidRDefault="004E0542" w:rsidP="004E0542">
            <w:pPr>
              <w:rPr>
                <w:b/>
                <w:bCs/>
              </w:rPr>
            </w:pPr>
            <w:r w:rsidRPr="00B17CD2">
              <w:rPr>
                <w:rFonts w:ascii="Calibri" w:hAnsi="Calibri" w:cs="Calibri"/>
                <w:b/>
                <w:bCs/>
                <w:color w:val="000000"/>
              </w:rPr>
              <w:t>Ware, D. Smith,</w:t>
            </w:r>
            <w:r w:rsidRPr="00490DF0">
              <w:rPr>
                <w:rFonts w:ascii="Calibri" w:hAnsi="Calibri" w:cs="Calibri"/>
                <w:b/>
                <w:bCs/>
                <w:color w:val="000000"/>
              </w:rPr>
              <w:t xml:space="preserve"> Moore, Reed</w:t>
            </w:r>
          </w:p>
          <w:p w14:paraId="45747036" w14:textId="487CA4A2" w:rsidR="004E0542" w:rsidRPr="00490DF0" w:rsidRDefault="004E0542" w:rsidP="00801FFA">
            <w:pPr>
              <w:rPr>
                <w:b/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14:paraId="1E099734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Building Rural Practice Competencies and Retention Through a Community Health Project-based Curriculum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1F019313" w14:textId="70FA5B50" w:rsidR="004E0542" w:rsidRPr="00490DF0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Curran</w:t>
            </w:r>
          </w:p>
        </w:tc>
        <w:tc>
          <w:tcPr>
            <w:tcW w:w="2071" w:type="dxa"/>
            <w:shd w:val="clear" w:color="auto" w:fill="auto"/>
          </w:tcPr>
          <w:p w14:paraId="6F46CB09" w14:textId="242E57AD" w:rsidR="004E0542" w:rsidRDefault="004E0542" w:rsidP="004E05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the Needs of Washingtonians – Training Internal Medicine Residents in Rural Washington through Program Development and Rural Rotations</w:t>
            </w:r>
          </w:p>
          <w:p w14:paraId="38FE5B98" w14:textId="09E7FF00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(G, IM)</w:t>
            </w:r>
          </w:p>
          <w:p w14:paraId="1A73F002" w14:textId="5C5AD697" w:rsidR="004E0542" w:rsidRPr="00490DF0" w:rsidRDefault="004E0542" w:rsidP="004E0542">
            <w:pPr>
              <w:rPr>
                <w:b/>
                <w:bCs/>
              </w:rPr>
            </w:pPr>
            <w:r w:rsidRPr="00085380">
              <w:rPr>
                <w:rFonts w:ascii="Calibri" w:hAnsi="Calibri" w:cs="Calibri"/>
                <w:b/>
                <w:bCs/>
                <w:color w:val="000000"/>
              </w:rPr>
              <w:lastRenderedPageBreak/>
              <w:t>Aufdencamp,</w:t>
            </w:r>
            <w:r w:rsidRPr="00490DF0">
              <w:rPr>
                <w:rFonts w:ascii="Calibri" w:hAnsi="Calibri" w:cs="Calibri"/>
                <w:b/>
                <w:bCs/>
                <w:color w:val="000000"/>
              </w:rPr>
              <w:t xml:space="preserve"> Hansen, </w:t>
            </w:r>
            <w:r w:rsidRPr="00085380">
              <w:rPr>
                <w:rFonts w:ascii="Calibri" w:hAnsi="Calibri" w:cs="Calibri"/>
                <w:b/>
                <w:bCs/>
                <w:color w:val="000000"/>
              </w:rPr>
              <w:t>Wells</w:t>
            </w:r>
          </w:p>
        </w:tc>
        <w:tc>
          <w:tcPr>
            <w:tcW w:w="2071" w:type="dxa"/>
            <w:vMerge/>
            <w:shd w:val="clear" w:color="auto" w:fill="DEEAF6" w:themeFill="accent1" w:themeFillTint="33"/>
          </w:tcPr>
          <w:p w14:paraId="07459315" w14:textId="3A31B083" w:rsidR="004E0542" w:rsidRPr="00C45FD6" w:rsidRDefault="004E0542" w:rsidP="004E0542">
            <w:pPr>
              <w:rPr>
                <w:strike/>
              </w:rPr>
            </w:pPr>
          </w:p>
        </w:tc>
      </w:tr>
      <w:tr w:rsidR="004E0542" w14:paraId="4C2A3A9F" w14:textId="77777777" w:rsidTr="00025EE0">
        <w:trPr>
          <w:trHeight w:val="26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2DD" w14:textId="77777777" w:rsidR="004E0542" w:rsidRDefault="004E0542" w:rsidP="004E0542"/>
        </w:tc>
        <w:tc>
          <w:tcPr>
            <w:tcW w:w="2071" w:type="dxa"/>
            <w:gridSpan w:val="2"/>
            <w:vMerge/>
            <w:shd w:val="clear" w:color="auto" w:fill="auto"/>
          </w:tcPr>
          <w:p w14:paraId="7A38D311" w14:textId="77777777" w:rsidR="004E0542" w:rsidRDefault="004E0542" w:rsidP="004E0542"/>
        </w:tc>
        <w:tc>
          <w:tcPr>
            <w:tcW w:w="2071" w:type="dxa"/>
            <w:shd w:val="clear" w:color="auto" w:fill="auto"/>
          </w:tcPr>
          <w:p w14:paraId="653AD922" w14:textId="77777777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“You wear many hats, you’re not just a doctor”: A Qualitative Study of Unique Training Needs for Rural Family Medicine Practice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71061C73" w14:textId="1DA8ECA8" w:rsidR="004E0542" w:rsidRPr="00771E1C" w:rsidRDefault="004E0542" w:rsidP="004E0542">
            <w:pPr>
              <w:rPr>
                <w:b/>
              </w:rPr>
            </w:pPr>
            <w:proofErr w:type="spellStart"/>
            <w:r>
              <w:rPr>
                <w:b/>
              </w:rPr>
              <w:t>Koempel</w:t>
            </w:r>
            <w:proofErr w:type="spellEnd"/>
            <w:r>
              <w:rPr>
                <w:b/>
              </w:rPr>
              <w:t>, Schmitz, Bazemore</w:t>
            </w:r>
          </w:p>
        </w:tc>
        <w:tc>
          <w:tcPr>
            <w:tcW w:w="2071" w:type="dxa"/>
            <w:shd w:val="clear" w:color="auto" w:fill="auto"/>
          </w:tcPr>
          <w:p w14:paraId="15CDAC87" w14:textId="2DAC2BDF" w:rsidR="004E0542" w:rsidRDefault="004E0542" w:rsidP="004E05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Enhancing Medical Residency and Fellowship: The Case for Rural Rotations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127E4990" w14:textId="57578613" w:rsidR="004E0542" w:rsidRDefault="004E0542" w:rsidP="004E0542">
            <w:r w:rsidRPr="00085380">
              <w:rPr>
                <w:b/>
              </w:rPr>
              <w:t>Schroeder, Swenson</w:t>
            </w:r>
          </w:p>
        </w:tc>
        <w:tc>
          <w:tcPr>
            <w:tcW w:w="2071" w:type="dxa"/>
            <w:vMerge/>
            <w:shd w:val="clear" w:color="auto" w:fill="DEEAF6" w:themeFill="accent1" w:themeFillTint="33"/>
          </w:tcPr>
          <w:p w14:paraId="28F7F978" w14:textId="29D20C91" w:rsidR="004E0542" w:rsidRDefault="004E0542" w:rsidP="004E0542"/>
        </w:tc>
      </w:tr>
      <w:tr w:rsidR="004E0542" w14:paraId="09810884" w14:textId="77777777" w:rsidTr="00771E1C">
        <w:trPr>
          <w:trHeight w:val="3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C87" w14:textId="11084BE0" w:rsidR="004E0542" w:rsidRDefault="00801FFA" w:rsidP="004E0542">
            <w:r>
              <w:t>5:00</w:t>
            </w:r>
          </w:p>
        </w:tc>
        <w:tc>
          <w:tcPr>
            <w:tcW w:w="4142" w:type="dxa"/>
            <w:gridSpan w:val="3"/>
            <w:vMerge w:val="restart"/>
            <w:shd w:val="clear" w:color="auto" w:fill="auto"/>
          </w:tcPr>
          <w:p w14:paraId="7E7D2C55" w14:textId="77777777" w:rsidR="004E0542" w:rsidRPr="001B6A90" w:rsidRDefault="004E0542" w:rsidP="004E0542">
            <w:pPr>
              <w:rPr>
                <w:i/>
              </w:rPr>
            </w:pPr>
            <w:r>
              <w:t>Dinner / Evening on own</w:t>
            </w:r>
          </w:p>
          <w:p w14:paraId="6D91259D" w14:textId="4746F658" w:rsidR="004E0542" w:rsidRPr="001B6A90" w:rsidRDefault="004E0542" w:rsidP="004E0542">
            <w:pPr>
              <w:rPr>
                <w:i/>
              </w:rPr>
            </w:pPr>
          </w:p>
        </w:tc>
        <w:tc>
          <w:tcPr>
            <w:tcW w:w="2071" w:type="dxa"/>
            <w:vMerge w:val="restart"/>
            <w:shd w:val="clear" w:color="auto" w:fill="D9D9D9" w:themeFill="background1" w:themeFillShade="D9"/>
          </w:tcPr>
          <w:p w14:paraId="0C0DE2CA" w14:textId="2F17D6E7" w:rsidR="004E0542" w:rsidRDefault="00801FFA" w:rsidP="004E0542">
            <w:r>
              <w:t>Rural Residency and Teaching Health Center Planning and Development Technical Assistance Centers Reception – All  Attendees Welcome</w:t>
            </w:r>
          </w:p>
          <w:p w14:paraId="7354CFF1" w14:textId="0DC91404" w:rsidR="004E0542" w:rsidRPr="001B6A90" w:rsidRDefault="004E0542" w:rsidP="004E0542">
            <w:pPr>
              <w:rPr>
                <w:i/>
              </w:rPr>
            </w:pPr>
          </w:p>
        </w:tc>
        <w:tc>
          <w:tcPr>
            <w:tcW w:w="2071" w:type="dxa"/>
            <w:vMerge w:val="restart"/>
            <w:shd w:val="clear" w:color="auto" w:fill="D9D9D9" w:themeFill="background1" w:themeFillShade="D9"/>
          </w:tcPr>
          <w:p w14:paraId="44E871BC" w14:textId="1B4B6217" w:rsidR="004E0542" w:rsidRPr="00CE587E" w:rsidRDefault="004E0542" w:rsidP="004E0542">
            <w:r>
              <w:t xml:space="preserve">Student / Resident Reception  </w:t>
            </w:r>
            <w:r w:rsidRPr="003B1AFF">
              <w:rPr>
                <w:b/>
              </w:rPr>
              <w:t>(R, S)</w:t>
            </w:r>
          </w:p>
        </w:tc>
      </w:tr>
      <w:tr w:rsidR="004E0542" w14:paraId="55D2151F" w14:textId="77777777" w:rsidTr="00184111">
        <w:trPr>
          <w:trHeight w:val="3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C36" w14:textId="2EA773C4" w:rsidR="004E0542" w:rsidRDefault="00801FFA" w:rsidP="004E0542">
            <w:r>
              <w:t>6:00</w:t>
            </w:r>
          </w:p>
        </w:tc>
        <w:tc>
          <w:tcPr>
            <w:tcW w:w="4142" w:type="dxa"/>
            <w:gridSpan w:val="3"/>
            <w:vMerge/>
            <w:shd w:val="clear" w:color="auto" w:fill="auto"/>
          </w:tcPr>
          <w:p w14:paraId="22384810" w14:textId="65E432C9" w:rsidR="004E0542" w:rsidRDefault="004E0542" w:rsidP="004E0542"/>
        </w:tc>
        <w:tc>
          <w:tcPr>
            <w:tcW w:w="2071" w:type="dxa"/>
            <w:vMerge/>
            <w:shd w:val="clear" w:color="auto" w:fill="D9D9D9" w:themeFill="background1" w:themeFillShade="D9"/>
          </w:tcPr>
          <w:p w14:paraId="3A567A83" w14:textId="1070A244" w:rsidR="004E0542" w:rsidRDefault="004E0542" w:rsidP="004E0542"/>
        </w:tc>
        <w:tc>
          <w:tcPr>
            <w:tcW w:w="2071" w:type="dxa"/>
            <w:vMerge/>
            <w:shd w:val="clear" w:color="auto" w:fill="D9D9D9" w:themeFill="background1" w:themeFillShade="D9"/>
          </w:tcPr>
          <w:p w14:paraId="738610EB" w14:textId="11671327" w:rsidR="004E0542" w:rsidRDefault="004E0542" w:rsidP="004E0542"/>
        </w:tc>
      </w:tr>
    </w:tbl>
    <w:p w14:paraId="5630AD66" w14:textId="77777777" w:rsidR="00D348C1" w:rsidRDefault="00D34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069"/>
        <w:gridCol w:w="2069"/>
        <w:gridCol w:w="2069"/>
        <w:gridCol w:w="2069"/>
      </w:tblGrid>
      <w:tr w:rsidR="00996E4D" w:rsidRPr="00385C13" w14:paraId="14A8AC01" w14:textId="77777777" w:rsidTr="60E03A64">
        <w:tc>
          <w:tcPr>
            <w:tcW w:w="9350" w:type="dxa"/>
            <w:gridSpan w:val="5"/>
          </w:tcPr>
          <w:p w14:paraId="2178BF3A" w14:textId="77777777" w:rsidR="00996E4D" w:rsidRDefault="00996E4D" w:rsidP="00CE587E">
            <w:pPr>
              <w:rPr>
                <w:b/>
              </w:rPr>
            </w:pPr>
            <w:r w:rsidRPr="00385C13">
              <w:rPr>
                <w:b/>
              </w:rPr>
              <w:t xml:space="preserve">Friday, </w:t>
            </w:r>
            <w:r w:rsidR="00CE587E">
              <w:rPr>
                <w:b/>
              </w:rPr>
              <w:t>April 12</w:t>
            </w:r>
          </w:p>
          <w:p w14:paraId="690D36EF" w14:textId="304CD868" w:rsidR="00647BAA" w:rsidRPr="00647BAA" w:rsidRDefault="00647BAA" w:rsidP="00647BAA">
            <w:pPr>
              <w:tabs>
                <w:tab w:val="left" w:pos="8175"/>
              </w:tabs>
            </w:pPr>
            <w:r>
              <w:tab/>
            </w:r>
          </w:p>
        </w:tc>
      </w:tr>
      <w:tr w:rsidR="60E03A64" w14:paraId="2BDE7231" w14:textId="77777777" w:rsidTr="00536086">
        <w:trPr>
          <w:trHeight w:val="300"/>
        </w:trPr>
        <w:tc>
          <w:tcPr>
            <w:tcW w:w="1074" w:type="dxa"/>
          </w:tcPr>
          <w:p w14:paraId="3983B8CD" w14:textId="6759A829" w:rsidR="60E03A64" w:rsidRDefault="60E03A64" w:rsidP="60E03A64">
            <w:r>
              <w:t>7:00 am</w:t>
            </w:r>
          </w:p>
        </w:tc>
        <w:tc>
          <w:tcPr>
            <w:tcW w:w="8276" w:type="dxa"/>
            <w:gridSpan w:val="4"/>
          </w:tcPr>
          <w:p w14:paraId="21290D9E" w14:textId="7D2776D5" w:rsidR="60E03A64" w:rsidRDefault="60E03A64" w:rsidP="001379E8">
            <w:r>
              <w:t>Breakfast</w:t>
            </w:r>
            <w:r w:rsidR="000904E5">
              <w:t xml:space="preserve"> </w:t>
            </w:r>
          </w:p>
        </w:tc>
      </w:tr>
      <w:tr w:rsidR="00222B1D" w14:paraId="68612B73" w14:textId="77777777" w:rsidTr="00222B1D">
        <w:trPr>
          <w:trHeight w:val="300"/>
        </w:trPr>
        <w:tc>
          <w:tcPr>
            <w:tcW w:w="1074" w:type="dxa"/>
          </w:tcPr>
          <w:p w14:paraId="20AF1F86" w14:textId="45844669" w:rsidR="00222B1D" w:rsidRDefault="00222B1D" w:rsidP="00222B1D">
            <w:r>
              <w:t>7:15</w:t>
            </w:r>
          </w:p>
        </w:tc>
        <w:tc>
          <w:tcPr>
            <w:tcW w:w="8276" w:type="dxa"/>
            <w:gridSpan w:val="4"/>
            <w:shd w:val="clear" w:color="auto" w:fill="C5E0B3" w:themeFill="accent6" w:themeFillTint="66"/>
          </w:tcPr>
          <w:p w14:paraId="5C179C04" w14:textId="77777777" w:rsidR="00222B1D" w:rsidRPr="0033311D" w:rsidRDefault="00222B1D" w:rsidP="00222B1D">
            <w:pPr>
              <w:tabs>
                <w:tab w:val="left" w:pos="1410"/>
              </w:tabs>
            </w:pPr>
            <w:r w:rsidRPr="0033311D">
              <w:rPr>
                <w:b/>
              </w:rPr>
              <w:t>Plenary:</w:t>
            </w:r>
            <w:r>
              <w:t xml:space="preserve"> </w:t>
            </w:r>
            <w:r w:rsidRPr="0033311D">
              <w:rPr>
                <w:b/>
              </w:rPr>
              <w:t xml:space="preserve"> </w:t>
            </w:r>
          </w:p>
          <w:p w14:paraId="79590D53" w14:textId="10C93E64" w:rsidR="00222B1D" w:rsidRDefault="00222B1D" w:rsidP="00222B1D">
            <w:r>
              <w:t xml:space="preserve">Emily Hawes; Erin </w:t>
            </w:r>
            <w:proofErr w:type="spellStart"/>
            <w:r>
              <w:t>Fraher</w:t>
            </w:r>
            <w:proofErr w:type="spellEnd"/>
            <w:r>
              <w:t>, PhD, MPP - RRPD</w:t>
            </w:r>
          </w:p>
        </w:tc>
      </w:tr>
      <w:tr w:rsidR="00222B1D" w14:paraId="036A312D" w14:textId="77777777" w:rsidTr="00222B1D">
        <w:trPr>
          <w:trHeight w:val="300"/>
        </w:trPr>
        <w:tc>
          <w:tcPr>
            <w:tcW w:w="1074" w:type="dxa"/>
          </w:tcPr>
          <w:p w14:paraId="5E3DE19A" w14:textId="77777777" w:rsidR="00222B1D" w:rsidRDefault="00222B1D" w:rsidP="00222B1D">
            <w:r>
              <w:t>8:00 am</w:t>
            </w:r>
          </w:p>
        </w:tc>
        <w:tc>
          <w:tcPr>
            <w:tcW w:w="8276" w:type="dxa"/>
            <w:gridSpan w:val="4"/>
            <w:shd w:val="clear" w:color="auto" w:fill="C5E0B3" w:themeFill="accent6" w:themeFillTint="66"/>
          </w:tcPr>
          <w:p w14:paraId="0704C3D0" w14:textId="79245FA8" w:rsidR="00222B1D" w:rsidRPr="0033311D" w:rsidRDefault="00222B1D" w:rsidP="00222B1D">
            <w:pPr>
              <w:tabs>
                <w:tab w:val="left" w:pos="1410"/>
              </w:tabs>
            </w:pPr>
            <w:r w:rsidRPr="0033311D">
              <w:rPr>
                <w:b/>
              </w:rPr>
              <w:t>Plenary:</w:t>
            </w:r>
            <w:r>
              <w:t xml:space="preserve"> </w:t>
            </w:r>
            <w:r w:rsidRPr="0033311D">
              <w:rPr>
                <w:b/>
              </w:rPr>
              <w:t xml:space="preserve"> </w:t>
            </w:r>
          </w:p>
          <w:p w14:paraId="5CD8C77F" w14:textId="36C1F1A8" w:rsidR="00222B1D" w:rsidRPr="00D35D0F" w:rsidRDefault="00222B1D" w:rsidP="00222B1D">
            <w:r>
              <w:t xml:space="preserve">Benjamin Gilmer, MD; Steve </w:t>
            </w:r>
            <w:proofErr w:type="spellStart"/>
            <w:r>
              <w:t>Buie</w:t>
            </w:r>
            <w:proofErr w:type="spellEnd"/>
            <w:r>
              <w:t>, MD</w:t>
            </w:r>
          </w:p>
        </w:tc>
      </w:tr>
      <w:tr w:rsidR="00222B1D" w:rsidRPr="00914DB1" w14:paraId="2C1A4CC4" w14:textId="77777777" w:rsidTr="00184111">
        <w:tc>
          <w:tcPr>
            <w:tcW w:w="1074" w:type="dxa"/>
            <w:shd w:val="clear" w:color="auto" w:fill="F2F2F2" w:themeFill="background1" w:themeFillShade="F2"/>
          </w:tcPr>
          <w:p w14:paraId="7DCED8A6" w14:textId="218AB977" w:rsidR="00222B1D" w:rsidRPr="00914DB1" w:rsidRDefault="00222B1D" w:rsidP="00222B1D">
            <w:pPr>
              <w:rPr>
                <w:i/>
              </w:rPr>
            </w:pPr>
            <w:r w:rsidRPr="00914DB1">
              <w:rPr>
                <w:i/>
              </w:rPr>
              <w:t>9:</w:t>
            </w:r>
            <w:r>
              <w:rPr>
                <w:i/>
              </w:rPr>
              <w:t>15</w:t>
            </w:r>
          </w:p>
        </w:tc>
        <w:tc>
          <w:tcPr>
            <w:tcW w:w="8276" w:type="dxa"/>
            <w:gridSpan w:val="4"/>
            <w:shd w:val="clear" w:color="auto" w:fill="F2F2F2" w:themeFill="background1" w:themeFillShade="F2"/>
          </w:tcPr>
          <w:p w14:paraId="266E199E" w14:textId="77777777" w:rsidR="00222B1D" w:rsidRPr="00914DB1" w:rsidRDefault="00222B1D" w:rsidP="00222B1D">
            <w:pPr>
              <w:rPr>
                <w:i/>
              </w:rPr>
            </w:pPr>
            <w:r w:rsidRPr="00914DB1">
              <w:rPr>
                <w:i/>
              </w:rPr>
              <w:t>Break</w:t>
            </w:r>
          </w:p>
        </w:tc>
      </w:tr>
      <w:tr w:rsidR="00222B1D" w14:paraId="0E790BE7" w14:textId="77777777" w:rsidTr="00A34622">
        <w:tc>
          <w:tcPr>
            <w:tcW w:w="1074" w:type="dxa"/>
            <w:vMerge w:val="restart"/>
          </w:tcPr>
          <w:p w14:paraId="4C7EDB0F" w14:textId="67004254" w:rsidR="00222B1D" w:rsidRDefault="00222B1D" w:rsidP="00222B1D">
            <w:r>
              <w:t xml:space="preserve">9:30 </w:t>
            </w:r>
          </w:p>
          <w:p w14:paraId="7424AF87" w14:textId="098C83B9" w:rsidR="00222B1D" w:rsidRDefault="00222B1D" w:rsidP="00222B1D">
            <w:r>
              <w:t>Session 6</w:t>
            </w:r>
          </w:p>
        </w:tc>
        <w:tc>
          <w:tcPr>
            <w:tcW w:w="2069" w:type="dxa"/>
            <w:shd w:val="clear" w:color="auto" w:fill="auto"/>
          </w:tcPr>
          <w:p w14:paraId="34A980AB" w14:textId="07DF376A" w:rsidR="00222B1D" w:rsidRDefault="00222B1D" w:rsidP="00222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Medicare GME and Other Federal GME Funding for Rural Residencies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FF949E6" w14:textId="7B325845" w:rsidR="00222B1D" w:rsidRPr="00FA00BC" w:rsidRDefault="00222B1D" w:rsidP="00222B1D">
            <w:pPr>
              <w:rPr>
                <w:b/>
                <w:bCs/>
              </w:rPr>
            </w:pPr>
            <w:proofErr w:type="spellStart"/>
            <w:r w:rsidRPr="001C7197">
              <w:rPr>
                <w:rFonts w:ascii="Calibri" w:hAnsi="Calibri" w:cs="Calibri"/>
                <w:b/>
                <w:bCs/>
                <w:color w:val="000000"/>
              </w:rPr>
              <w:t>Sanner</w:t>
            </w:r>
            <w:proofErr w:type="spellEnd"/>
          </w:p>
        </w:tc>
        <w:tc>
          <w:tcPr>
            <w:tcW w:w="2069" w:type="dxa"/>
            <w:vMerge w:val="restart"/>
            <w:shd w:val="clear" w:color="auto" w:fill="auto"/>
          </w:tcPr>
          <w:p w14:paraId="030EE9CE" w14:textId="412C2D48" w:rsidR="00222B1D" w:rsidRDefault="00222B1D" w:rsidP="00222B1D">
            <w:pPr>
              <w:tabs>
                <w:tab w:val="left" w:pos="42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Empowering Healthcare in Rural Communities: MAHEC’s Innovative Rural Fellowship Program </w:t>
            </w:r>
            <w:r>
              <w:rPr>
                <w:rFonts w:ascii="Calibri" w:hAnsi="Calibri" w:cs="Calibri"/>
                <w:b/>
                <w:color w:val="000000"/>
              </w:rPr>
              <w:t>(G, F, R)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508A42E" w14:textId="3A65DD84" w:rsidR="00222B1D" w:rsidRPr="00FA00BC" w:rsidRDefault="00222B1D" w:rsidP="00222B1D">
            <w:pPr>
              <w:tabs>
                <w:tab w:val="left" w:pos="42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FA00BC">
              <w:rPr>
                <w:rFonts w:ascii="Calibri" w:hAnsi="Calibri" w:cs="Calibri"/>
                <w:b/>
                <w:bCs/>
                <w:color w:val="000000"/>
              </w:rPr>
              <w:t>Gilmer, Agee</w:t>
            </w:r>
          </w:p>
        </w:tc>
        <w:tc>
          <w:tcPr>
            <w:tcW w:w="2069" w:type="dxa"/>
            <w:shd w:val="clear" w:color="auto" w:fill="auto"/>
          </w:tcPr>
          <w:p w14:paraId="43D80ED6" w14:textId="6A281F9D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Population Health Management of Opioids for Chronic, Non-Malignant Pain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67AAA722" w14:textId="1526F0B3" w:rsidR="00222B1D" w:rsidRPr="00880F4B" w:rsidRDefault="00222B1D" w:rsidP="00222B1D">
            <w:pPr>
              <w:rPr>
                <w:b/>
              </w:rPr>
            </w:pPr>
            <w:r w:rsidRPr="00635E54">
              <w:rPr>
                <w:rFonts w:ascii="Calibri" w:hAnsi="Calibri" w:cs="Calibri"/>
                <w:b/>
                <w:color w:val="000000"/>
              </w:rPr>
              <w:t>Boll</w:t>
            </w:r>
          </w:p>
        </w:tc>
        <w:tc>
          <w:tcPr>
            <w:tcW w:w="2069" w:type="dxa"/>
            <w:shd w:val="clear" w:color="auto" w:fill="auto"/>
          </w:tcPr>
          <w:p w14:paraId="1A42D466" w14:textId="637E8BC2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Bridging the Gap for Rural Medical Education through Creative Partnerships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61829076" w14:textId="10DB070D" w:rsidR="00222B1D" w:rsidRPr="00A34622" w:rsidRDefault="00222B1D" w:rsidP="00222B1D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Bergeson, Moibi, Stevens</w:t>
            </w:r>
          </w:p>
        </w:tc>
      </w:tr>
      <w:tr w:rsidR="00222B1D" w14:paraId="2D4344D6" w14:textId="77777777" w:rsidTr="00A34622">
        <w:tc>
          <w:tcPr>
            <w:tcW w:w="1074" w:type="dxa"/>
            <w:vMerge/>
          </w:tcPr>
          <w:p w14:paraId="2BA226A1" w14:textId="77777777" w:rsidR="00222B1D" w:rsidRDefault="00222B1D" w:rsidP="00222B1D"/>
        </w:tc>
        <w:tc>
          <w:tcPr>
            <w:tcW w:w="2069" w:type="dxa"/>
            <w:shd w:val="clear" w:color="auto" w:fill="auto"/>
          </w:tcPr>
          <w:p w14:paraId="72955497" w14:textId="1A2B4578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Recruitment of Residents to Rural Programs: Early Outcomes of RRPD Cohort 1 </w:t>
            </w:r>
            <w:r w:rsidRPr="005D51A9">
              <w:rPr>
                <w:rFonts w:ascii="Calibri" w:hAnsi="Calibri" w:cs="Calibri"/>
                <w:b/>
                <w:color w:val="000000"/>
              </w:rPr>
              <w:t>(G, S?)</w:t>
            </w:r>
          </w:p>
          <w:p w14:paraId="17AD93B2" w14:textId="5EE0D49C" w:rsidR="00222B1D" w:rsidRPr="00740CF0" w:rsidRDefault="00222B1D" w:rsidP="00222B1D">
            <w:r w:rsidRPr="000A08ED">
              <w:rPr>
                <w:b/>
              </w:rPr>
              <w:t>Weidner,</w:t>
            </w:r>
            <w:r>
              <w:rPr>
                <w:b/>
              </w:rPr>
              <w:t xml:space="preserve"> Evans, Spencer, Patterson</w:t>
            </w: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FBB844D" w14:textId="378F25C6" w:rsidR="00222B1D" w:rsidRPr="00740CF0" w:rsidRDefault="00222B1D" w:rsidP="00222B1D"/>
        </w:tc>
        <w:tc>
          <w:tcPr>
            <w:tcW w:w="2069" w:type="dxa"/>
            <w:shd w:val="clear" w:color="auto" w:fill="auto"/>
          </w:tcPr>
          <w:p w14:paraId="70349723" w14:textId="77777777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Creative Solutions to Providing Housing for Rural Residency Programs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?,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S?)</w:t>
            </w:r>
          </w:p>
          <w:p w14:paraId="0DE4B5B7" w14:textId="4082464C" w:rsidR="00222B1D" w:rsidRPr="00880F4B" w:rsidRDefault="00222B1D" w:rsidP="00222B1D">
            <w:pPr>
              <w:rPr>
                <w:b/>
              </w:rPr>
            </w:pPr>
            <w:proofErr w:type="spellStart"/>
            <w:r>
              <w:rPr>
                <w:b/>
              </w:rPr>
              <w:t>Zolotor</w:t>
            </w:r>
            <w:proofErr w:type="spellEnd"/>
            <w:r>
              <w:rPr>
                <w:b/>
              </w:rPr>
              <w:t xml:space="preserve">, Byron, </w:t>
            </w:r>
            <w:r w:rsidRPr="00DC7FA3">
              <w:rPr>
                <w:b/>
              </w:rPr>
              <w:t>Hawes,</w:t>
            </w:r>
            <w:r>
              <w:rPr>
                <w:b/>
              </w:rPr>
              <w:t xml:space="preserve"> </w:t>
            </w:r>
            <w:proofErr w:type="spellStart"/>
            <w:r w:rsidRPr="00B17CD2">
              <w:rPr>
                <w:b/>
              </w:rPr>
              <w:t>Longenecker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4BB00FC5" w14:textId="7A253B1F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Diversity and Collaboration of Ohio's Medical Schools on Rural Programming: The Rural Physician Training Pathways (RPTP) Model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Pr="00977CBF">
              <w:rPr>
                <w:rFonts w:ascii="Calibri" w:hAnsi="Calibri" w:cs="Calibri"/>
                <w:b/>
                <w:color w:val="000000"/>
              </w:rPr>
              <w:t>U)</w:t>
            </w:r>
          </w:p>
          <w:p w14:paraId="66204FF1" w14:textId="3C59E2F7" w:rsidR="00222B1D" w:rsidRPr="00740CF0" w:rsidRDefault="00222B1D" w:rsidP="00222B1D">
            <w:proofErr w:type="spellStart"/>
            <w:r>
              <w:rPr>
                <w:b/>
              </w:rPr>
              <w:lastRenderedPageBreak/>
              <w:t>Heintzelman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Casapulla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Vossler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DiMario</w:t>
            </w:r>
            <w:proofErr w:type="spellEnd"/>
          </w:p>
        </w:tc>
      </w:tr>
      <w:tr w:rsidR="00222B1D" w:rsidRPr="00914DB1" w14:paraId="59E64C38" w14:textId="77777777" w:rsidTr="00F65B55">
        <w:tc>
          <w:tcPr>
            <w:tcW w:w="1074" w:type="dxa"/>
            <w:shd w:val="clear" w:color="auto" w:fill="F2F2F2" w:themeFill="background1" w:themeFillShade="F2"/>
          </w:tcPr>
          <w:p w14:paraId="2ABBC9AA" w14:textId="3CA78A72" w:rsidR="00222B1D" w:rsidRPr="00914DB1" w:rsidRDefault="00222B1D" w:rsidP="00222B1D">
            <w:pPr>
              <w:rPr>
                <w:i/>
              </w:rPr>
            </w:pPr>
            <w:r w:rsidRPr="00914DB1">
              <w:rPr>
                <w:i/>
              </w:rPr>
              <w:lastRenderedPageBreak/>
              <w:t>10:</w:t>
            </w:r>
            <w:r>
              <w:rPr>
                <w:i/>
              </w:rPr>
              <w:t>30</w:t>
            </w:r>
          </w:p>
        </w:tc>
        <w:tc>
          <w:tcPr>
            <w:tcW w:w="827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F33553" w14:textId="7F721BCA" w:rsidR="00222B1D" w:rsidRPr="009B12DE" w:rsidRDefault="00222B1D" w:rsidP="00222B1D">
            <w:r w:rsidRPr="00740CF0">
              <w:rPr>
                <w:i/>
              </w:rPr>
              <w:t>Break</w:t>
            </w:r>
            <w:r>
              <w:rPr>
                <w:i/>
              </w:rPr>
              <w:t xml:space="preserve"> (and start COTM #2: Boone – see below)</w:t>
            </w:r>
          </w:p>
        </w:tc>
      </w:tr>
      <w:tr w:rsidR="00222B1D" w14:paraId="180460D6" w14:textId="77777777" w:rsidTr="00A34622">
        <w:trPr>
          <w:trHeight w:val="1353"/>
        </w:trPr>
        <w:tc>
          <w:tcPr>
            <w:tcW w:w="1074" w:type="dxa"/>
          </w:tcPr>
          <w:p w14:paraId="60114A5B" w14:textId="76B43679" w:rsidR="00222B1D" w:rsidRDefault="00222B1D" w:rsidP="00222B1D">
            <w:r>
              <w:t xml:space="preserve">10:45 </w:t>
            </w:r>
          </w:p>
          <w:p w14:paraId="1E779025" w14:textId="1CD661B6" w:rsidR="00222B1D" w:rsidRDefault="00222B1D" w:rsidP="00222B1D">
            <w:r>
              <w:t>Session 7</w:t>
            </w:r>
          </w:p>
        </w:tc>
        <w:tc>
          <w:tcPr>
            <w:tcW w:w="2069" w:type="dxa"/>
            <w:shd w:val="clear" w:color="auto" w:fill="DEEAF6" w:themeFill="accent1" w:themeFillTint="33"/>
          </w:tcPr>
          <w:p w14:paraId="1AA360DC" w14:textId="21D414B5" w:rsidR="00222B1D" w:rsidRDefault="00222B1D" w:rsidP="00222B1D">
            <w:r>
              <w:t>NIPDD scholar Presentations</w:t>
            </w:r>
          </w:p>
          <w:p w14:paraId="602B1C40" w14:textId="494F3E47" w:rsidR="00222B1D" w:rsidRPr="00046603" w:rsidRDefault="00222B1D" w:rsidP="00222B1D">
            <w:pPr>
              <w:rPr>
                <w:b/>
              </w:rPr>
            </w:pPr>
            <w:r w:rsidRPr="00046603">
              <w:rPr>
                <w:b/>
              </w:rPr>
              <w:t>(</w:t>
            </w:r>
            <w:proofErr w:type="spellStart"/>
            <w:r w:rsidRPr="00046603">
              <w:rPr>
                <w:b/>
              </w:rPr>
              <w:t>Longenecker</w:t>
            </w:r>
            <w:proofErr w:type="spellEnd"/>
            <w:r w:rsidRPr="00046603">
              <w:rPr>
                <w:b/>
              </w:rPr>
              <w:t>)</w:t>
            </w:r>
          </w:p>
          <w:p w14:paraId="1B8DCC45" w14:textId="63834755" w:rsidR="00222B1D" w:rsidRPr="005D51A9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69" w:type="dxa"/>
            <w:shd w:val="clear" w:color="auto" w:fill="auto"/>
          </w:tcPr>
          <w:p w14:paraId="4A04BCA6" w14:textId="429DF8B3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Building From The Floor Up: Introducing a residency inpatient service into an existing rural hospitalist group model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6F21FA13" w14:textId="0FB8F620" w:rsidR="00222B1D" w:rsidRPr="00771E1C" w:rsidRDefault="00222B1D" w:rsidP="00222B1D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Martin, Gilmore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</w:tcPr>
          <w:p w14:paraId="7939BED2" w14:textId="0DFAA6F9" w:rsidR="00222B1D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Time and CBME – It’s Possible </w:t>
            </w:r>
            <w:r>
              <w:rPr>
                <w:rFonts w:ascii="Calibri" w:hAnsi="Calibri" w:cs="Calibri"/>
                <w:b/>
                <w:color w:val="000000"/>
              </w:rPr>
              <w:t xml:space="preserve">(G, </w:t>
            </w:r>
            <w:r w:rsidRPr="00977CBF">
              <w:rPr>
                <w:rFonts w:ascii="Calibri" w:hAnsi="Calibri" w:cs="Calibri"/>
                <w:b/>
                <w:color w:val="000000"/>
              </w:rPr>
              <w:t>U</w:t>
            </w:r>
            <w:r>
              <w:rPr>
                <w:rFonts w:ascii="Calibri" w:hAnsi="Calibri" w:cs="Calibri"/>
                <w:b/>
                <w:color w:val="000000"/>
              </w:rPr>
              <w:t>?)</w:t>
            </w:r>
          </w:p>
          <w:p w14:paraId="5FA4014E" w14:textId="05C006E1" w:rsidR="00222B1D" w:rsidRPr="00880F4B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Haney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E9A" w14:textId="344ACDAB" w:rsidR="00222B1D" w:rsidRPr="00771E1C" w:rsidRDefault="00222B1D" w:rsidP="00222B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Pathways to Peaks: Optional Tracks to Climb to Success </w:t>
            </w:r>
            <w:r>
              <w:rPr>
                <w:rFonts w:ascii="Calibri" w:hAnsi="Calibri" w:cs="Calibri"/>
                <w:b/>
                <w:color w:val="000000"/>
              </w:rPr>
              <w:t>(G)</w:t>
            </w:r>
          </w:p>
          <w:p w14:paraId="6B62F1B3" w14:textId="63F85C41" w:rsidR="00222B1D" w:rsidRPr="00FA00BC" w:rsidRDefault="00222B1D" w:rsidP="00222B1D">
            <w:pPr>
              <w:rPr>
                <w:b/>
                <w:bCs/>
              </w:rPr>
            </w:pPr>
            <w:r w:rsidRPr="000A08ED">
              <w:rPr>
                <w:b/>
                <w:bCs/>
              </w:rPr>
              <w:t>Ware, D. Smith</w:t>
            </w:r>
          </w:p>
        </w:tc>
      </w:tr>
      <w:tr w:rsidR="00222B1D" w:rsidRPr="00BC4B48" w14:paraId="37CD53AC" w14:textId="77777777" w:rsidTr="007824C0">
        <w:tc>
          <w:tcPr>
            <w:tcW w:w="1074" w:type="dxa"/>
            <w:shd w:val="clear" w:color="auto" w:fill="F2F2F2" w:themeFill="background1" w:themeFillShade="F2"/>
          </w:tcPr>
          <w:p w14:paraId="421304A6" w14:textId="0F35BEDC" w:rsidR="00222B1D" w:rsidRPr="00BC4B48" w:rsidRDefault="00222B1D" w:rsidP="00222B1D">
            <w:r w:rsidRPr="00BC4B48">
              <w:t>11:</w:t>
            </w:r>
            <w:r>
              <w:t>45</w:t>
            </w:r>
          </w:p>
        </w:tc>
        <w:tc>
          <w:tcPr>
            <w:tcW w:w="827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3CD97A" w14:textId="49CF0726" w:rsidR="00222B1D" w:rsidRPr="00BC4B48" w:rsidRDefault="00222B1D" w:rsidP="00222B1D">
            <w:pPr>
              <w:tabs>
                <w:tab w:val="left" w:pos="5996"/>
              </w:tabs>
            </w:pPr>
            <w:r w:rsidRPr="009B12DE">
              <w:rPr>
                <w:i/>
              </w:rPr>
              <w:t>End of Main Conference</w:t>
            </w:r>
          </w:p>
        </w:tc>
      </w:tr>
      <w:tr w:rsidR="00222B1D" w:rsidRPr="00BC4B48" w14:paraId="6240F7FD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26E0A4D7" w14:textId="67DDBE4C" w:rsidR="00222B1D" w:rsidRPr="00BC4B48" w:rsidRDefault="00222B1D" w:rsidP="00222B1D">
            <w:r>
              <w:t>12:00 pm</w:t>
            </w:r>
          </w:p>
        </w:tc>
        <w:tc>
          <w:tcPr>
            <w:tcW w:w="41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E99F0F" w14:textId="53C0E062" w:rsidR="00222B1D" w:rsidRPr="007824C0" w:rsidRDefault="00222B1D" w:rsidP="00222B1D">
            <w:pPr>
              <w:rPr>
                <w:b/>
              </w:rPr>
            </w:pPr>
            <w:r w:rsidRPr="007824C0">
              <w:rPr>
                <w:b/>
              </w:rPr>
              <w:t>Conference on the Move #1: Hendersonville</w:t>
            </w:r>
            <w:r w:rsidRPr="007824C0">
              <w:t xml:space="preserve"> (20)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AE76F" w14:textId="296CED7D" w:rsidR="00222B1D" w:rsidRPr="00096F0A" w:rsidRDefault="00222B1D" w:rsidP="00222B1D">
            <w:pPr>
              <w:rPr>
                <w:b/>
              </w:rPr>
            </w:pPr>
            <w:r w:rsidRPr="00096F0A">
              <w:rPr>
                <w:b/>
              </w:rPr>
              <w:t>Conference on the Move #2:</w:t>
            </w:r>
          </w:p>
          <w:p w14:paraId="1E9D7181" w14:textId="5E9169BC" w:rsidR="00222B1D" w:rsidRDefault="00222B1D" w:rsidP="00222B1D">
            <w:r w:rsidRPr="00096F0A">
              <w:rPr>
                <w:b/>
              </w:rPr>
              <w:t>Boone</w:t>
            </w:r>
            <w:r w:rsidRPr="00096F0A">
              <w:t xml:space="preserve"> (40) </w:t>
            </w:r>
            <w:r w:rsidRPr="0063679C">
              <w:rPr>
                <w:highlight w:val="yellow"/>
              </w:rPr>
              <w:t>(</w:t>
            </w:r>
            <w:r w:rsidRPr="0063679C">
              <w:rPr>
                <w:i/>
                <w:highlight w:val="yellow"/>
              </w:rPr>
              <w:t>10:30 start time</w:t>
            </w:r>
            <w:r w:rsidRPr="0063679C">
              <w:rPr>
                <w:highlight w:val="yellow"/>
              </w:rPr>
              <w:t>)</w:t>
            </w:r>
          </w:p>
          <w:p w14:paraId="13208953" w14:textId="40AD141E" w:rsidR="00222B1D" w:rsidRDefault="00222B1D" w:rsidP="00222B1D">
            <w:pPr>
              <w:tabs>
                <w:tab w:val="left" w:pos="5996"/>
              </w:tabs>
            </w:pPr>
          </w:p>
        </w:tc>
      </w:tr>
      <w:tr w:rsidR="00222B1D" w:rsidRPr="00BC4B48" w14:paraId="3457ED65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244E1919" w14:textId="40DA5788" w:rsidR="00222B1D" w:rsidRPr="00BC4B48" w:rsidRDefault="00222B1D" w:rsidP="00222B1D">
            <w:r>
              <w:t>1:00</w:t>
            </w:r>
          </w:p>
        </w:tc>
        <w:tc>
          <w:tcPr>
            <w:tcW w:w="413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FDD3A4" w14:textId="77777777" w:rsidR="00222B1D" w:rsidRDefault="00222B1D" w:rsidP="00222B1D">
            <w:pPr>
              <w:tabs>
                <w:tab w:val="left" w:pos="5996"/>
              </w:tabs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5987D" w14:textId="43A5DC36" w:rsidR="00222B1D" w:rsidRDefault="00222B1D" w:rsidP="00222B1D">
            <w:pPr>
              <w:tabs>
                <w:tab w:val="left" w:pos="5996"/>
              </w:tabs>
            </w:pPr>
          </w:p>
        </w:tc>
      </w:tr>
      <w:tr w:rsidR="00222B1D" w:rsidRPr="00BC4B48" w14:paraId="3AB11571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60E9C34C" w14:textId="135CC1CB" w:rsidR="00222B1D" w:rsidRPr="00BC4B48" w:rsidRDefault="00222B1D" w:rsidP="00222B1D">
            <w:r>
              <w:t>2:00</w:t>
            </w:r>
          </w:p>
        </w:tc>
        <w:tc>
          <w:tcPr>
            <w:tcW w:w="413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5F9361" w14:textId="77777777" w:rsidR="00222B1D" w:rsidRDefault="00222B1D" w:rsidP="00222B1D">
            <w:pPr>
              <w:tabs>
                <w:tab w:val="left" w:pos="5996"/>
              </w:tabs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63738" w14:textId="0F230ABC" w:rsidR="00222B1D" w:rsidRDefault="00222B1D" w:rsidP="00222B1D">
            <w:pPr>
              <w:tabs>
                <w:tab w:val="left" w:pos="5996"/>
              </w:tabs>
            </w:pPr>
          </w:p>
        </w:tc>
      </w:tr>
      <w:tr w:rsidR="00222B1D" w:rsidRPr="00BC4B48" w14:paraId="7460C137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6A204863" w14:textId="688343DD" w:rsidR="00222B1D" w:rsidRPr="00BC4B48" w:rsidRDefault="00222B1D" w:rsidP="00222B1D">
            <w:r>
              <w:t>3:00</w:t>
            </w:r>
          </w:p>
        </w:tc>
        <w:tc>
          <w:tcPr>
            <w:tcW w:w="413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315F54" w14:textId="77777777" w:rsidR="00222B1D" w:rsidRDefault="00222B1D" w:rsidP="00222B1D">
            <w:pPr>
              <w:tabs>
                <w:tab w:val="left" w:pos="5996"/>
              </w:tabs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5F04D" w14:textId="1F06E2A4" w:rsidR="00222B1D" w:rsidRDefault="00222B1D" w:rsidP="00222B1D">
            <w:pPr>
              <w:tabs>
                <w:tab w:val="left" w:pos="5996"/>
              </w:tabs>
            </w:pPr>
          </w:p>
        </w:tc>
      </w:tr>
      <w:tr w:rsidR="00222B1D" w:rsidRPr="00BC4B48" w14:paraId="60804869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18E94593" w14:textId="0ECF5B31" w:rsidR="00222B1D" w:rsidRPr="00BC4B48" w:rsidRDefault="00222B1D" w:rsidP="00222B1D">
            <w:r>
              <w:t>4:00</w:t>
            </w:r>
          </w:p>
        </w:tc>
        <w:tc>
          <w:tcPr>
            <w:tcW w:w="413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457784" w14:textId="77777777" w:rsidR="00222B1D" w:rsidRDefault="00222B1D" w:rsidP="00222B1D">
            <w:pPr>
              <w:tabs>
                <w:tab w:val="left" w:pos="5996"/>
              </w:tabs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ECBE1" w14:textId="5DFD3E22" w:rsidR="00222B1D" w:rsidRDefault="00222B1D" w:rsidP="00222B1D">
            <w:pPr>
              <w:tabs>
                <w:tab w:val="left" w:pos="5996"/>
              </w:tabs>
            </w:pPr>
          </w:p>
        </w:tc>
      </w:tr>
      <w:tr w:rsidR="00222B1D" w:rsidRPr="00BC4B48" w14:paraId="0B0E01DC" w14:textId="77777777" w:rsidTr="007824C0">
        <w:tc>
          <w:tcPr>
            <w:tcW w:w="1074" w:type="dxa"/>
            <w:shd w:val="clear" w:color="auto" w:fill="D9D9D9" w:themeFill="background1" w:themeFillShade="D9"/>
          </w:tcPr>
          <w:p w14:paraId="000BE47D" w14:textId="43EA1B7A" w:rsidR="00222B1D" w:rsidRPr="00BC4B48" w:rsidRDefault="00222B1D" w:rsidP="00222B1D">
            <w:r>
              <w:t>5:00</w:t>
            </w:r>
          </w:p>
        </w:tc>
        <w:tc>
          <w:tcPr>
            <w:tcW w:w="413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1D821" w14:textId="77777777" w:rsidR="00222B1D" w:rsidRDefault="00222B1D" w:rsidP="00222B1D">
            <w:pPr>
              <w:tabs>
                <w:tab w:val="left" w:pos="5996"/>
              </w:tabs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9389E" w14:textId="72F55CB1" w:rsidR="00222B1D" w:rsidRDefault="00222B1D" w:rsidP="00222B1D">
            <w:pPr>
              <w:tabs>
                <w:tab w:val="left" w:pos="5996"/>
              </w:tabs>
            </w:pPr>
          </w:p>
        </w:tc>
      </w:tr>
      <w:bookmarkEnd w:id="0"/>
    </w:tbl>
    <w:p w14:paraId="2E041B9F" w14:textId="77777777" w:rsidR="00E17AAC" w:rsidRDefault="00E17AAC" w:rsidP="003B1AFF"/>
    <w:sectPr w:rsidR="00E17A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DB9D" w14:textId="77777777" w:rsidR="005C37AF" w:rsidRDefault="005C37AF" w:rsidP="00154E3B">
      <w:pPr>
        <w:spacing w:after="0" w:line="240" w:lineRule="auto"/>
      </w:pPr>
      <w:r>
        <w:separator/>
      </w:r>
    </w:p>
  </w:endnote>
  <w:endnote w:type="continuationSeparator" w:id="0">
    <w:p w14:paraId="53C3C0DB" w14:textId="77777777" w:rsidR="005C37AF" w:rsidRDefault="005C37AF" w:rsidP="0015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1506" w14:textId="1918284B" w:rsidR="00154E3B" w:rsidRPr="004F48D5" w:rsidRDefault="00154E3B" w:rsidP="00154E3B">
    <w:pPr>
      <w:pStyle w:val="Footer"/>
      <w:rPr>
        <w:sz w:val="18"/>
        <w:szCs w:val="18"/>
      </w:rPr>
    </w:pPr>
    <w:r w:rsidRPr="004F48D5">
      <w:rPr>
        <w:sz w:val="18"/>
        <w:szCs w:val="18"/>
      </w:rPr>
      <w:t>The RTT Collaborative</w:t>
    </w:r>
    <w:r w:rsidRPr="004F48D5">
      <w:rPr>
        <w:sz w:val="18"/>
        <w:szCs w:val="18"/>
      </w:rPr>
      <w:tab/>
    </w:r>
    <w:hyperlink r:id="rId1" w:history="1">
      <w:r w:rsidRPr="005B298E">
        <w:rPr>
          <w:rStyle w:val="Hyperlink"/>
          <w:sz w:val="18"/>
          <w:szCs w:val="18"/>
        </w:rPr>
        <w:t>www.rttcollaborative.net</w:t>
      </w:r>
    </w:hyperlink>
    <w:r>
      <w:rPr>
        <w:sz w:val="18"/>
        <w:szCs w:val="18"/>
      </w:rPr>
      <w:t xml:space="preserve"> </w:t>
    </w:r>
    <w:r w:rsidRPr="004F48D5">
      <w:rPr>
        <w:sz w:val="18"/>
        <w:szCs w:val="18"/>
      </w:rPr>
      <w:tab/>
      <w:t>20</w:t>
    </w:r>
    <w:r>
      <w:rPr>
        <w:sz w:val="18"/>
        <w:szCs w:val="18"/>
      </w:rPr>
      <w:t>2</w:t>
    </w:r>
    <w:r w:rsidR="00647BAA">
      <w:rPr>
        <w:sz w:val="18"/>
        <w:szCs w:val="18"/>
      </w:rPr>
      <w:t>4</w:t>
    </w:r>
  </w:p>
  <w:p w14:paraId="1231BE67" w14:textId="77777777" w:rsidR="00154E3B" w:rsidRDefault="00154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7887" w14:textId="77777777" w:rsidR="005C37AF" w:rsidRDefault="005C37AF" w:rsidP="00154E3B">
      <w:pPr>
        <w:spacing w:after="0" w:line="240" w:lineRule="auto"/>
      </w:pPr>
      <w:r>
        <w:separator/>
      </w:r>
    </w:p>
  </w:footnote>
  <w:footnote w:type="continuationSeparator" w:id="0">
    <w:p w14:paraId="02708D42" w14:textId="77777777" w:rsidR="005C37AF" w:rsidRDefault="005C37AF" w:rsidP="0015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C15"/>
    <w:multiLevelType w:val="hybridMultilevel"/>
    <w:tmpl w:val="B76C6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3D56"/>
    <w:multiLevelType w:val="hybridMultilevel"/>
    <w:tmpl w:val="74B84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2D18"/>
    <w:multiLevelType w:val="hybridMultilevel"/>
    <w:tmpl w:val="83CA3FDA"/>
    <w:lvl w:ilvl="0" w:tplc="FB3A69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6"/>
    <w:rsid w:val="0000377E"/>
    <w:rsid w:val="000160DD"/>
    <w:rsid w:val="00016E33"/>
    <w:rsid w:val="000257E0"/>
    <w:rsid w:val="00046603"/>
    <w:rsid w:val="000563C0"/>
    <w:rsid w:val="000606A1"/>
    <w:rsid w:val="00063CFF"/>
    <w:rsid w:val="000670C3"/>
    <w:rsid w:val="00067BD8"/>
    <w:rsid w:val="000824EE"/>
    <w:rsid w:val="00085380"/>
    <w:rsid w:val="000904E5"/>
    <w:rsid w:val="00096F0A"/>
    <w:rsid w:val="000A08ED"/>
    <w:rsid w:val="000A5F13"/>
    <w:rsid w:val="000B2F8F"/>
    <w:rsid w:val="000B5B4A"/>
    <w:rsid w:val="000C16D5"/>
    <w:rsid w:val="000C5AA5"/>
    <w:rsid w:val="000D3A87"/>
    <w:rsid w:val="000F0BA2"/>
    <w:rsid w:val="000F111E"/>
    <w:rsid w:val="000F5780"/>
    <w:rsid w:val="0010487F"/>
    <w:rsid w:val="00105ECB"/>
    <w:rsid w:val="001379E8"/>
    <w:rsid w:val="00154E3B"/>
    <w:rsid w:val="00164F85"/>
    <w:rsid w:val="00184111"/>
    <w:rsid w:val="00186417"/>
    <w:rsid w:val="00193487"/>
    <w:rsid w:val="001975D0"/>
    <w:rsid w:val="001B04FC"/>
    <w:rsid w:val="001B6A90"/>
    <w:rsid w:val="001C7197"/>
    <w:rsid w:val="001D6A39"/>
    <w:rsid w:val="001E5883"/>
    <w:rsid w:val="001F08BB"/>
    <w:rsid w:val="001F3548"/>
    <w:rsid w:val="001F407D"/>
    <w:rsid w:val="001F534F"/>
    <w:rsid w:val="0020420D"/>
    <w:rsid w:val="0021127B"/>
    <w:rsid w:val="00222B1D"/>
    <w:rsid w:val="002434E1"/>
    <w:rsid w:val="00253C71"/>
    <w:rsid w:val="00262681"/>
    <w:rsid w:val="002706DD"/>
    <w:rsid w:val="00290F9C"/>
    <w:rsid w:val="002A52C2"/>
    <w:rsid w:val="002B1C2F"/>
    <w:rsid w:val="002B7501"/>
    <w:rsid w:val="002C3BA4"/>
    <w:rsid w:val="002D12D2"/>
    <w:rsid w:val="002D36CC"/>
    <w:rsid w:val="002E36EB"/>
    <w:rsid w:val="002F09A6"/>
    <w:rsid w:val="00305826"/>
    <w:rsid w:val="00314779"/>
    <w:rsid w:val="00321815"/>
    <w:rsid w:val="0033311D"/>
    <w:rsid w:val="00340374"/>
    <w:rsid w:val="00352918"/>
    <w:rsid w:val="00357DC7"/>
    <w:rsid w:val="00385C13"/>
    <w:rsid w:val="003910C8"/>
    <w:rsid w:val="00396D45"/>
    <w:rsid w:val="003A5B97"/>
    <w:rsid w:val="003B00C8"/>
    <w:rsid w:val="003B1AFF"/>
    <w:rsid w:val="003E325C"/>
    <w:rsid w:val="003F1BD0"/>
    <w:rsid w:val="00421491"/>
    <w:rsid w:val="004341F4"/>
    <w:rsid w:val="004419DC"/>
    <w:rsid w:val="00454431"/>
    <w:rsid w:val="0046005E"/>
    <w:rsid w:val="0047191F"/>
    <w:rsid w:val="00490DF0"/>
    <w:rsid w:val="004A5AB0"/>
    <w:rsid w:val="004C1587"/>
    <w:rsid w:val="004E0542"/>
    <w:rsid w:val="004E61FB"/>
    <w:rsid w:val="004F4265"/>
    <w:rsid w:val="00504061"/>
    <w:rsid w:val="0050726F"/>
    <w:rsid w:val="005115CF"/>
    <w:rsid w:val="005231C1"/>
    <w:rsid w:val="005315A0"/>
    <w:rsid w:val="00536086"/>
    <w:rsid w:val="00542873"/>
    <w:rsid w:val="00547C2C"/>
    <w:rsid w:val="0058350C"/>
    <w:rsid w:val="005958C0"/>
    <w:rsid w:val="005B614D"/>
    <w:rsid w:val="005C0725"/>
    <w:rsid w:val="005C37AF"/>
    <w:rsid w:val="005C7AAF"/>
    <w:rsid w:val="005D200D"/>
    <w:rsid w:val="005D51A9"/>
    <w:rsid w:val="005E6F92"/>
    <w:rsid w:val="005F7380"/>
    <w:rsid w:val="005F7FAA"/>
    <w:rsid w:val="0060363A"/>
    <w:rsid w:val="006143EA"/>
    <w:rsid w:val="00631753"/>
    <w:rsid w:val="00635E54"/>
    <w:rsid w:val="0063679C"/>
    <w:rsid w:val="00647BAA"/>
    <w:rsid w:val="00662688"/>
    <w:rsid w:val="00662CB3"/>
    <w:rsid w:val="006636EA"/>
    <w:rsid w:val="00665418"/>
    <w:rsid w:val="00672E9C"/>
    <w:rsid w:val="006879DB"/>
    <w:rsid w:val="006A52FA"/>
    <w:rsid w:val="006B0416"/>
    <w:rsid w:val="006B7133"/>
    <w:rsid w:val="006B7E2C"/>
    <w:rsid w:val="006D754B"/>
    <w:rsid w:val="006E6FBA"/>
    <w:rsid w:val="0070786C"/>
    <w:rsid w:val="00720681"/>
    <w:rsid w:val="00722005"/>
    <w:rsid w:val="007258CD"/>
    <w:rsid w:val="007339A3"/>
    <w:rsid w:val="00734FCD"/>
    <w:rsid w:val="00735053"/>
    <w:rsid w:val="00735F20"/>
    <w:rsid w:val="00740CF0"/>
    <w:rsid w:val="0076281F"/>
    <w:rsid w:val="00766A47"/>
    <w:rsid w:val="00766E3D"/>
    <w:rsid w:val="00771E1C"/>
    <w:rsid w:val="007824C0"/>
    <w:rsid w:val="00787C44"/>
    <w:rsid w:val="007A1D49"/>
    <w:rsid w:val="007A79C2"/>
    <w:rsid w:val="007B30A4"/>
    <w:rsid w:val="007E0A91"/>
    <w:rsid w:val="007E0B21"/>
    <w:rsid w:val="007F070F"/>
    <w:rsid w:val="007F5A26"/>
    <w:rsid w:val="007F61CA"/>
    <w:rsid w:val="00801FFA"/>
    <w:rsid w:val="00840C78"/>
    <w:rsid w:val="00847DC6"/>
    <w:rsid w:val="00873C82"/>
    <w:rsid w:val="00880F4B"/>
    <w:rsid w:val="008867DD"/>
    <w:rsid w:val="008A1225"/>
    <w:rsid w:val="008C0BBF"/>
    <w:rsid w:val="008D4D6F"/>
    <w:rsid w:val="008F03EC"/>
    <w:rsid w:val="008F337C"/>
    <w:rsid w:val="008F4D0D"/>
    <w:rsid w:val="00903A10"/>
    <w:rsid w:val="00907003"/>
    <w:rsid w:val="00911B2A"/>
    <w:rsid w:val="00914DB1"/>
    <w:rsid w:val="009214A7"/>
    <w:rsid w:val="00924A3C"/>
    <w:rsid w:val="0094560E"/>
    <w:rsid w:val="0095175C"/>
    <w:rsid w:val="00972BA2"/>
    <w:rsid w:val="00972DED"/>
    <w:rsid w:val="00977CBF"/>
    <w:rsid w:val="0098196D"/>
    <w:rsid w:val="009924DA"/>
    <w:rsid w:val="00995780"/>
    <w:rsid w:val="00996E4D"/>
    <w:rsid w:val="009A5B25"/>
    <w:rsid w:val="009A6771"/>
    <w:rsid w:val="009B12DE"/>
    <w:rsid w:val="009C2212"/>
    <w:rsid w:val="009D212F"/>
    <w:rsid w:val="009E4769"/>
    <w:rsid w:val="009E7CEF"/>
    <w:rsid w:val="00A043E6"/>
    <w:rsid w:val="00A15341"/>
    <w:rsid w:val="00A17CF9"/>
    <w:rsid w:val="00A34622"/>
    <w:rsid w:val="00A645F1"/>
    <w:rsid w:val="00A766A6"/>
    <w:rsid w:val="00A76AEF"/>
    <w:rsid w:val="00A9173E"/>
    <w:rsid w:val="00AB6A71"/>
    <w:rsid w:val="00AC76A9"/>
    <w:rsid w:val="00AC7BE2"/>
    <w:rsid w:val="00B037F2"/>
    <w:rsid w:val="00B12DB7"/>
    <w:rsid w:val="00B17CD2"/>
    <w:rsid w:val="00B17DDF"/>
    <w:rsid w:val="00B330BD"/>
    <w:rsid w:val="00B34297"/>
    <w:rsid w:val="00B36CD3"/>
    <w:rsid w:val="00B624F2"/>
    <w:rsid w:val="00BA5D97"/>
    <w:rsid w:val="00BC4B48"/>
    <w:rsid w:val="00BD7141"/>
    <w:rsid w:val="00BF6B09"/>
    <w:rsid w:val="00C1115C"/>
    <w:rsid w:val="00C13629"/>
    <w:rsid w:val="00C21CD4"/>
    <w:rsid w:val="00C45FD6"/>
    <w:rsid w:val="00C57933"/>
    <w:rsid w:val="00C73F83"/>
    <w:rsid w:val="00C77714"/>
    <w:rsid w:val="00C80CBF"/>
    <w:rsid w:val="00C95B38"/>
    <w:rsid w:val="00C95F51"/>
    <w:rsid w:val="00CB0037"/>
    <w:rsid w:val="00CB5ACD"/>
    <w:rsid w:val="00CC422C"/>
    <w:rsid w:val="00CE587E"/>
    <w:rsid w:val="00CF2203"/>
    <w:rsid w:val="00D2578C"/>
    <w:rsid w:val="00D348C1"/>
    <w:rsid w:val="00D35D0F"/>
    <w:rsid w:val="00D706CC"/>
    <w:rsid w:val="00D73671"/>
    <w:rsid w:val="00DC7FA3"/>
    <w:rsid w:val="00DD4593"/>
    <w:rsid w:val="00DD6F26"/>
    <w:rsid w:val="00DE0FDD"/>
    <w:rsid w:val="00DF235E"/>
    <w:rsid w:val="00E061BC"/>
    <w:rsid w:val="00E14B7A"/>
    <w:rsid w:val="00E17142"/>
    <w:rsid w:val="00E17AAC"/>
    <w:rsid w:val="00E455C3"/>
    <w:rsid w:val="00E476C8"/>
    <w:rsid w:val="00E6513B"/>
    <w:rsid w:val="00E84D42"/>
    <w:rsid w:val="00E94054"/>
    <w:rsid w:val="00EA0A58"/>
    <w:rsid w:val="00F00E1E"/>
    <w:rsid w:val="00F120F3"/>
    <w:rsid w:val="00F418FB"/>
    <w:rsid w:val="00F5746F"/>
    <w:rsid w:val="00F60DDD"/>
    <w:rsid w:val="00F83D5C"/>
    <w:rsid w:val="00F9047B"/>
    <w:rsid w:val="00FA00BC"/>
    <w:rsid w:val="00FD2A3F"/>
    <w:rsid w:val="00FE2A33"/>
    <w:rsid w:val="00FF3034"/>
    <w:rsid w:val="00FF5013"/>
    <w:rsid w:val="53459DAF"/>
    <w:rsid w:val="53DE34BD"/>
    <w:rsid w:val="54EFF9FD"/>
    <w:rsid w:val="60E03A64"/>
    <w:rsid w:val="669BB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B843"/>
  <w15:chartTrackingRefBased/>
  <w15:docId w15:val="{D82145E8-B815-4C4C-9296-3E5CB20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3B"/>
  </w:style>
  <w:style w:type="paragraph" w:styleId="Footer">
    <w:name w:val="footer"/>
    <w:basedOn w:val="Normal"/>
    <w:link w:val="FooterChar"/>
    <w:uiPriority w:val="99"/>
    <w:unhideWhenUsed/>
    <w:rsid w:val="0015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3B"/>
  </w:style>
  <w:style w:type="character" w:styleId="Hyperlink">
    <w:name w:val="Hyperlink"/>
    <w:basedOn w:val="DefaultParagraphFont"/>
    <w:uiPriority w:val="99"/>
    <w:unhideWhenUsed/>
    <w:rsid w:val="00154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5B38"/>
    <w:rPr>
      <w:i/>
      <w:iCs/>
    </w:rPr>
  </w:style>
  <w:style w:type="paragraph" w:styleId="ListParagraph">
    <w:name w:val="List Paragraph"/>
    <w:basedOn w:val="Normal"/>
    <w:uiPriority w:val="34"/>
    <w:qFormat/>
    <w:rsid w:val="00490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3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wcrgme.org%2Frural-gme-coordinators-network&amp;data=05%7C02%7Cjessica.tripp%40mso.umt.edu%7C984a4db60fbe4aed784308dc0d31299c%7C68407ce503da49ffaf0a724be0d37c9d%7C0%7C0%7C638399752008486046%7CUnknown%7CTWFpbGZsb3d8eyJWIjoiMC4wLjAwMDAiLCJQIjoiV2luMzIiLCJBTiI6Ik1haWwiLCJXVCI6Mn0%3D%7C3000%7C%7C%7C&amp;sdata=lcH5rHT2siFUpW3u1hmR43kpmxl7hoPR8e%2BEQWKRV5I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tcollaborat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Bell</dc:creator>
  <cp:keywords/>
  <dc:description/>
  <cp:lastModifiedBy>Darin Bell</cp:lastModifiedBy>
  <cp:revision>7</cp:revision>
  <dcterms:created xsi:type="dcterms:W3CDTF">2024-03-11T20:53:00Z</dcterms:created>
  <dcterms:modified xsi:type="dcterms:W3CDTF">2024-03-12T15:41:00Z</dcterms:modified>
</cp:coreProperties>
</file>